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FBBFA" w14:textId="77777777" w:rsidR="007A5255" w:rsidRDefault="007A5255" w:rsidP="007A5255">
      <w:pPr>
        <w:spacing w:after="0" w:line="240" w:lineRule="auto"/>
        <w:rPr>
          <w:rFonts w:ascii="Arial" w:hAnsi="Arial" w:cs="Arial"/>
          <w:lang w:val="en-GB"/>
        </w:rPr>
      </w:pPr>
    </w:p>
    <w:p w14:paraId="07FB1E78" w14:textId="77777777" w:rsidR="007A5255" w:rsidRDefault="007A5255" w:rsidP="007A5255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14:paraId="47CCA15C" w14:textId="0904BD82" w:rsidR="007A5255" w:rsidRDefault="007A5255" w:rsidP="007A5255">
      <w:pPr>
        <w:spacing w:after="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15E6E903" wp14:editId="5685E830">
            <wp:extent cx="3044509" cy="1820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SH2_logo-O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792" cy="182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71001" w14:textId="48111566" w:rsidR="007A5255" w:rsidRDefault="007A5255" w:rsidP="007A5255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14:paraId="1619EABA" w14:textId="77777777" w:rsidR="003054DD" w:rsidRDefault="003054DD" w:rsidP="007A5255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14:paraId="4C577AF2" w14:textId="2769543A" w:rsidR="003054DD" w:rsidRPr="003054DD" w:rsidRDefault="003054DD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40"/>
          <w:szCs w:val="40"/>
          <w:lang w:val="en-GB"/>
        </w:rPr>
      </w:pP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N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kuad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r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t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</w:p>
    <w:p w14:paraId="0CCB8798" w14:textId="3930AF5A" w:rsidR="003054DD" w:rsidRPr="003054DD" w:rsidRDefault="003054DD" w:rsidP="007A5255">
      <w:pPr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  <w:lang w:val="en-GB"/>
        </w:rPr>
      </w:pPr>
      <w:r w:rsidRPr="003054DD">
        <w:rPr>
          <w:rFonts w:ascii="Arial" w:hAnsi="Arial" w:cs="Arial"/>
          <w:b/>
          <w:color w:val="00B050"/>
          <w:sz w:val="40"/>
          <w:szCs w:val="40"/>
          <w:lang w:val="en-GB"/>
        </w:rPr>
        <w:t>PARLAMENTIT T</w:t>
      </w:r>
      <w:r w:rsidR="00433A99">
        <w:rPr>
          <w:rFonts w:ascii="Arial" w:hAnsi="Arial" w:cs="Arial"/>
          <w:b/>
          <w:color w:val="00B050"/>
          <w:sz w:val="40"/>
          <w:szCs w:val="40"/>
          <w:lang w:val="en-GB"/>
        </w:rPr>
        <w:t>Ë</w:t>
      </w:r>
      <w:r w:rsidRPr="003054DD">
        <w:rPr>
          <w:rFonts w:ascii="Arial" w:hAnsi="Arial" w:cs="Arial"/>
          <w:b/>
          <w:color w:val="00B050"/>
          <w:sz w:val="40"/>
          <w:szCs w:val="40"/>
          <w:lang w:val="en-GB"/>
        </w:rPr>
        <w:t xml:space="preserve"> DYT</w:t>
      </w:r>
      <w:r w:rsidR="00433A99">
        <w:rPr>
          <w:rFonts w:ascii="Arial" w:hAnsi="Arial" w:cs="Arial"/>
          <w:b/>
          <w:color w:val="00B050"/>
          <w:sz w:val="40"/>
          <w:szCs w:val="40"/>
          <w:lang w:val="en-GB"/>
        </w:rPr>
        <w:t>Ë</w:t>
      </w:r>
      <w:r w:rsidRPr="003054DD">
        <w:rPr>
          <w:rFonts w:ascii="Arial" w:hAnsi="Arial" w:cs="Arial"/>
          <w:b/>
          <w:color w:val="00B050"/>
          <w:sz w:val="40"/>
          <w:szCs w:val="40"/>
          <w:lang w:val="en-GB"/>
        </w:rPr>
        <w:t xml:space="preserve"> RURAL SHQIPTAR, </w:t>
      </w:r>
    </w:p>
    <w:p w14:paraId="78BAED13" w14:textId="187F4C83" w:rsidR="003054DD" w:rsidRPr="003054DD" w:rsidRDefault="003054DD" w:rsidP="007A5255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40"/>
          <w:szCs w:val="40"/>
          <w:lang w:val="en-GB"/>
        </w:rPr>
      </w:pPr>
      <w:proofErr w:type="spellStart"/>
      <w:proofErr w:type="gram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q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proofErr w:type="gram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do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t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organizohet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n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Universitetin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Bujq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sor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t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Tiran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s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,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m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2-3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prill</w:t>
      </w:r>
      <w:proofErr w:type="spell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2020 </w:t>
      </w:r>
    </w:p>
    <w:p w14:paraId="670DFB6A" w14:textId="77777777" w:rsidR="003054DD" w:rsidRDefault="003054DD" w:rsidP="007A5255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</w:p>
    <w:p w14:paraId="43230963" w14:textId="77777777" w:rsidR="003054DD" w:rsidRDefault="003054DD" w:rsidP="007A5255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</w:p>
    <w:p w14:paraId="23E0EA72" w14:textId="77777777" w:rsidR="003054DD" w:rsidRDefault="003054DD" w:rsidP="007A5255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</w:p>
    <w:p w14:paraId="64FEA906" w14:textId="1E73098C" w:rsidR="003054DD" w:rsidRPr="003054DD" w:rsidRDefault="003054DD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40"/>
          <w:szCs w:val="40"/>
          <w:lang w:val="en-GB"/>
        </w:rPr>
      </w:pPr>
      <w:proofErr w:type="spellStart"/>
      <w:proofErr w:type="gram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organizohet</w:t>
      </w:r>
      <w:proofErr w:type="spellEnd"/>
      <w:proofErr w:type="gramEnd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</w:p>
    <w:p w14:paraId="1216685B" w14:textId="7EDEF12A" w:rsidR="00BD0FC6" w:rsidRPr="003054DD" w:rsidRDefault="003054DD" w:rsidP="00BD0FC6">
      <w:pPr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3054DD">
        <w:rPr>
          <w:rFonts w:ascii="Arial" w:hAnsi="Arial" w:cs="Arial"/>
          <w:b/>
          <w:color w:val="00B050"/>
          <w:sz w:val="40"/>
          <w:szCs w:val="40"/>
        </w:rPr>
        <w:t>FORUMI RURAL RAJONAL I DRINIT</w:t>
      </w:r>
    </w:p>
    <w:p w14:paraId="18A74038" w14:textId="171BE305" w:rsidR="003054DD" w:rsidRPr="003054DD" w:rsidRDefault="00BD0FC6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48"/>
          <w:szCs w:val="48"/>
          <w:lang w:val="en-GB"/>
        </w:rPr>
      </w:pPr>
      <w:r w:rsidRPr="003054DD">
        <w:rPr>
          <w:rFonts w:ascii="Arial" w:hAnsi="Arial" w:cs="Arial"/>
          <w:color w:val="262626" w:themeColor="text1" w:themeTint="D9"/>
          <w:sz w:val="48"/>
          <w:szCs w:val="48"/>
          <w:lang w:val="en-GB"/>
        </w:rPr>
        <w:t xml:space="preserve"> (</w:t>
      </w:r>
      <w:proofErr w:type="spellStart"/>
      <w:r w:rsidRPr="003054DD">
        <w:rPr>
          <w:rFonts w:ascii="Arial" w:hAnsi="Arial" w:cs="Arial"/>
          <w:color w:val="262626" w:themeColor="text1" w:themeTint="D9"/>
          <w:sz w:val="48"/>
          <w:szCs w:val="48"/>
          <w:lang w:val="en-GB"/>
        </w:rPr>
        <w:t>Qarqet</w:t>
      </w:r>
      <w:proofErr w:type="spellEnd"/>
      <w:r w:rsidRPr="003054DD">
        <w:rPr>
          <w:rFonts w:ascii="Arial" w:hAnsi="Arial" w:cs="Arial"/>
          <w:color w:val="262626" w:themeColor="text1" w:themeTint="D9"/>
          <w:sz w:val="48"/>
          <w:szCs w:val="48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8"/>
          <w:szCs w:val="48"/>
          <w:lang w:val="en-GB"/>
        </w:rPr>
        <w:t>Kukës</w:t>
      </w:r>
      <w:proofErr w:type="spellEnd"/>
      <w:r w:rsidRPr="003054DD">
        <w:rPr>
          <w:rFonts w:ascii="Arial" w:hAnsi="Arial" w:cs="Arial"/>
          <w:color w:val="262626" w:themeColor="text1" w:themeTint="D9"/>
          <w:sz w:val="48"/>
          <w:szCs w:val="48"/>
          <w:lang w:val="en-GB"/>
        </w:rPr>
        <w:t xml:space="preserve">, </w:t>
      </w:r>
      <w:proofErr w:type="spellStart"/>
      <w:r w:rsidRPr="003054DD">
        <w:rPr>
          <w:rFonts w:ascii="Arial" w:hAnsi="Arial" w:cs="Arial"/>
          <w:color w:val="262626" w:themeColor="text1" w:themeTint="D9"/>
          <w:sz w:val="48"/>
          <w:szCs w:val="48"/>
          <w:lang w:val="en-GB"/>
        </w:rPr>
        <w:t>Lezh</w:t>
      </w:r>
      <w:r w:rsidR="00A77024" w:rsidRPr="003054DD">
        <w:rPr>
          <w:rFonts w:ascii="Arial" w:hAnsi="Arial" w:cs="Arial"/>
          <w:color w:val="262626" w:themeColor="text1" w:themeTint="D9"/>
          <w:sz w:val="48"/>
          <w:szCs w:val="48"/>
          <w:lang w:val="en-GB"/>
        </w:rPr>
        <w:t>ë</w:t>
      </w:r>
      <w:proofErr w:type="spellEnd"/>
      <w:r w:rsidRPr="003054DD">
        <w:rPr>
          <w:rFonts w:ascii="Arial" w:hAnsi="Arial" w:cs="Arial"/>
          <w:color w:val="262626" w:themeColor="text1" w:themeTint="D9"/>
          <w:sz w:val="48"/>
          <w:szCs w:val="48"/>
          <w:lang w:val="en-GB"/>
        </w:rPr>
        <w:t xml:space="preserve">, </w:t>
      </w:r>
      <w:proofErr w:type="spellStart"/>
      <w:r w:rsidRPr="003054DD">
        <w:rPr>
          <w:rFonts w:ascii="Arial" w:hAnsi="Arial" w:cs="Arial"/>
          <w:color w:val="262626" w:themeColor="text1" w:themeTint="D9"/>
          <w:sz w:val="48"/>
          <w:szCs w:val="48"/>
          <w:lang w:val="en-GB"/>
        </w:rPr>
        <w:t>Shkodë</w:t>
      </w:r>
      <w:r w:rsidR="007A5255" w:rsidRPr="003054DD">
        <w:rPr>
          <w:rFonts w:ascii="Arial" w:hAnsi="Arial" w:cs="Arial"/>
          <w:color w:val="262626" w:themeColor="text1" w:themeTint="D9"/>
          <w:sz w:val="48"/>
          <w:szCs w:val="48"/>
          <w:lang w:val="en-GB"/>
        </w:rPr>
        <w:t>r</w:t>
      </w:r>
      <w:proofErr w:type="spellEnd"/>
      <w:r w:rsidRPr="003054DD">
        <w:rPr>
          <w:rFonts w:ascii="Arial" w:hAnsi="Arial" w:cs="Arial"/>
          <w:color w:val="262626" w:themeColor="text1" w:themeTint="D9"/>
          <w:sz w:val="48"/>
          <w:szCs w:val="48"/>
          <w:lang w:val="en-GB"/>
        </w:rPr>
        <w:t>)</w:t>
      </w:r>
    </w:p>
    <w:p w14:paraId="3FF6013E" w14:textId="2EC57BFA" w:rsidR="00714472" w:rsidRPr="003054DD" w:rsidRDefault="003054DD" w:rsidP="003054DD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40"/>
          <w:szCs w:val="40"/>
          <w:lang w:val="en-GB"/>
        </w:rPr>
      </w:pPr>
      <w:proofErr w:type="spellStart"/>
      <w:r w:rsidRPr="003054DD">
        <w:rPr>
          <w:rFonts w:ascii="Arial" w:hAnsi="Arial" w:cs="Arial"/>
          <w:color w:val="0D0D0D" w:themeColor="text1" w:themeTint="F2"/>
          <w:sz w:val="40"/>
          <w:szCs w:val="40"/>
          <w:lang w:val="en-GB"/>
        </w:rPr>
        <w:t>Lezh</w:t>
      </w:r>
      <w:r w:rsidR="00433A99">
        <w:rPr>
          <w:rFonts w:ascii="Arial" w:hAnsi="Arial" w:cs="Arial"/>
          <w:color w:val="0D0D0D" w:themeColor="text1" w:themeTint="F2"/>
          <w:sz w:val="40"/>
          <w:szCs w:val="40"/>
          <w:lang w:val="en-GB"/>
        </w:rPr>
        <w:t>ë</w:t>
      </w:r>
      <w:proofErr w:type="spellEnd"/>
      <w:r w:rsidRPr="003054DD">
        <w:rPr>
          <w:rFonts w:ascii="Arial" w:hAnsi="Arial" w:cs="Arial"/>
          <w:color w:val="0D0D0D" w:themeColor="text1" w:themeTint="F2"/>
          <w:sz w:val="40"/>
          <w:szCs w:val="40"/>
          <w:lang w:val="en-GB"/>
        </w:rPr>
        <w:t xml:space="preserve">, </w:t>
      </w:r>
      <w:r w:rsidR="007A5255" w:rsidRPr="003054DD">
        <w:rPr>
          <w:rFonts w:ascii="Arial" w:hAnsi="Arial" w:cs="Arial"/>
          <w:color w:val="0D0D0D" w:themeColor="text1" w:themeTint="F2"/>
          <w:sz w:val="40"/>
          <w:szCs w:val="40"/>
          <w:lang w:val="en-GB"/>
        </w:rPr>
        <w:t>5 - 6 m</w:t>
      </w:r>
      <w:r w:rsidR="00714472" w:rsidRPr="003054DD">
        <w:rPr>
          <w:rFonts w:ascii="Arial" w:hAnsi="Arial" w:cs="Arial"/>
          <w:color w:val="0D0D0D" w:themeColor="text1" w:themeTint="F2"/>
          <w:sz w:val="40"/>
          <w:szCs w:val="40"/>
          <w:lang w:val="en-GB"/>
        </w:rPr>
        <w:t>ars 2020</w:t>
      </w:r>
    </w:p>
    <w:p w14:paraId="109B51F3" w14:textId="77777777" w:rsidR="00A77024" w:rsidRDefault="00A77024">
      <w:pPr>
        <w:rPr>
          <w:rFonts w:ascii="Arial" w:hAnsi="Arial" w:cs="Arial"/>
          <w:b/>
          <w:sz w:val="32"/>
          <w:szCs w:val="32"/>
          <w:shd w:val="clear" w:color="auto" w:fill="FFFFFF"/>
          <w:lang w:val="sq-AL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  <w:lang w:val="sq-AL"/>
        </w:rPr>
        <w:br w:type="page"/>
      </w:r>
    </w:p>
    <w:p w14:paraId="7D88C5E4" w14:textId="5C3C4E79" w:rsidR="007A5255" w:rsidRPr="007A5255" w:rsidRDefault="007A5255" w:rsidP="007A5255">
      <w:pPr>
        <w:tabs>
          <w:tab w:val="num" w:pos="720"/>
        </w:tabs>
        <w:spacing w:after="0" w:line="240" w:lineRule="auto"/>
        <w:jc w:val="right"/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lastRenderedPageBreak/>
        <w:t>PARLAMENTI II RURAL SHQIPTAR 2020</w:t>
      </w:r>
      <w:r w:rsidRPr="007A5255">
        <w:rPr>
          <w:rFonts w:ascii="Arial" w:hAnsi="Arial" w:cs="Arial"/>
          <w:b/>
          <w:sz w:val="32"/>
          <w:szCs w:val="32"/>
          <w:shd w:val="clear" w:color="auto" w:fill="FFFFFF"/>
          <w:lang w:val="sq-AL"/>
        </w:rPr>
        <w:t>|</w:t>
      </w:r>
      <w:r w:rsidRPr="007A5255"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  <w:t>PERSPEKTIVA EUROPIANE E SHQIPËRISË RURALE</w:t>
      </w:r>
    </w:p>
    <w:p w14:paraId="031CBCA2" w14:textId="69CF3B05" w:rsidR="007A5255" w:rsidRPr="007A5255" w:rsidRDefault="007A5255" w:rsidP="007A5255">
      <w:pPr>
        <w:spacing w:after="0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rFonts w:ascii="Arial" w:hAnsi="Arial" w:cs="Arial"/>
          <w:b/>
          <w:i/>
          <w:shd w:val="clear" w:color="auto" w:fill="FFFFFF"/>
          <w:lang w:val="sq-AL"/>
        </w:rPr>
        <w:t>Parlamenti Rural Shqiptar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(PRSH) është nismë e </w:t>
      </w:r>
      <w:r w:rsidRPr="007A5255">
        <w:rPr>
          <w:rFonts w:ascii="Arial" w:hAnsi="Arial" w:cs="Arial"/>
          <w:b/>
          <w:i/>
          <w:shd w:val="clear" w:color="auto" w:fill="FFFFFF"/>
          <w:lang w:val="sq-AL"/>
        </w:rPr>
        <w:t>Rrjetit Shqiptar të Zhvillimit Rural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(ANRD) dhe përfaqëson një platformë </w:t>
      </w:r>
      <w:proofErr w:type="spellStart"/>
      <w:r w:rsidRPr="007A5255">
        <w:rPr>
          <w:rFonts w:ascii="Arial" w:hAnsi="Arial" w:cs="Arial"/>
          <w:i/>
          <w:shd w:val="clear" w:color="auto" w:fill="FFFFFF"/>
          <w:lang w:val="sq-AL"/>
        </w:rPr>
        <w:t>advokacie</w:t>
      </w:r>
      <w:proofErr w:type="spellEnd"/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, ndërtimi të kapaciteteve dhe rrjetëzimit dedikuar zhvillimit rural.   Parlamenti Rural Shqiptar është pjesë e lëvizjes mbarë </w:t>
      </w:r>
      <w:proofErr w:type="spellStart"/>
      <w:r w:rsidRPr="007A5255">
        <w:rPr>
          <w:rFonts w:ascii="Arial" w:hAnsi="Arial" w:cs="Arial"/>
          <w:i/>
          <w:shd w:val="clear" w:color="auto" w:fill="FFFFFF"/>
          <w:lang w:val="sq-AL"/>
        </w:rPr>
        <w:t>europiane</w:t>
      </w:r>
      <w:proofErr w:type="spellEnd"/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rurale që synon mirëqenie të banorëve të zonave rurale</w:t>
      </w:r>
      <w:r w:rsidR="006C4245">
        <w:rPr>
          <w:rFonts w:ascii="Arial" w:hAnsi="Arial" w:cs="Arial"/>
          <w:i/>
          <w:shd w:val="clear" w:color="auto" w:fill="FFFFFF"/>
          <w:lang w:val="sq-AL"/>
        </w:rPr>
        <w:t>.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</w:t>
      </w:r>
      <w:hyperlink r:id="rId9" w:history="1">
        <w:r w:rsidRPr="007A5255">
          <w:rPr>
            <w:color w:val="0000FF"/>
            <w:u w:val="single"/>
            <w:lang w:val="sq-AL"/>
          </w:rPr>
          <w:t>https://anrd.al/parlamenti-rural-shqiptar-2/</w:t>
        </w:r>
      </w:hyperlink>
      <w:r w:rsidRPr="007A5255">
        <w:rPr>
          <w:lang w:val="sq-AL"/>
        </w:rPr>
        <w:t>)</w:t>
      </w:r>
    </w:p>
    <w:p w14:paraId="007D4F9F" w14:textId="77777777" w:rsidR="007A5255" w:rsidRPr="007A5255" w:rsidRDefault="007A5255" w:rsidP="007A5255">
      <w:pPr>
        <w:spacing w:after="0"/>
        <w:jc w:val="both"/>
        <w:rPr>
          <w:rFonts w:ascii="Arial" w:hAnsi="Arial" w:cs="Arial"/>
          <w:i/>
          <w:sz w:val="6"/>
          <w:szCs w:val="6"/>
          <w:shd w:val="clear" w:color="auto" w:fill="FFFFFF"/>
          <w:lang w:val="sq-AL"/>
        </w:rPr>
      </w:pPr>
    </w:p>
    <w:p w14:paraId="0F6BDFAC" w14:textId="25EF2C3C" w:rsidR="00CE1339" w:rsidRDefault="00CE1339" w:rsidP="00CE1339">
      <w:pPr>
        <w:spacing w:after="0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noProof/>
        </w:rPr>
        <w:drawing>
          <wp:anchor distT="0" distB="0" distL="114300" distR="114300" simplePos="0" relativeHeight="251659264" behindDoc="0" locked="0" layoutInCell="1" allowOverlap="1" wp14:anchorId="7503A30F" wp14:editId="5F100876">
            <wp:simplePos x="0" y="0"/>
            <wp:positionH relativeFrom="column">
              <wp:posOffset>225425</wp:posOffset>
            </wp:positionH>
            <wp:positionV relativeFrom="paragraph">
              <wp:posOffset>86973</wp:posOffset>
            </wp:positionV>
            <wp:extent cx="1283970" cy="2756535"/>
            <wp:effectExtent l="0" t="0" r="0" b="5715"/>
            <wp:wrapSquare wrapText="bothSides"/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24"/>
                    <a:stretch/>
                  </pic:blipFill>
                  <pic:spPr>
                    <a:xfrm>
                      <a:off x="0" y="0"/>
                      <a:ext cx="128397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55" w:rsidRPr="007A5255">
        <w:rPr>
          <w:rFonts w:ascii="Arial" w:hAnsi="Arial" w:cs="Arial"/>
          <w:shd w:val="clear" w:color="auto" w:fill="FFFFFF"/>
          <w:lang w:val="sq-AL"/>
        </w:rPr>
        <w:t xml:space="preserve">Platforma e Parlamentit Rural Shqiptar është një praktikë gjithëpërfshirëse që synon të influencojë dhe përshpejtojë proceset reformuese në sektorin rural për </w:t>
      </w:r>
      <w:proofErr w:type="spellStart"/>
      <w:r w:rsidR="007A5255" w:rsidRPr="007A5255">
        <w:rPr>
          <w:rFonts w:ascii="Arial" w:hAnsi="Arial" w:cs="Arial"/>
          <w:shd w:val="clear" w:color="auto" w:fill="FFFFFF"/>
          <w:lang w:val="sq-AL"/>
        </w:rPr>
        <w:t>revitalizimin</w:t>
      </w:r>
      <w:proofErr w:type="spellEnd"/>
      <w:r w:rsidR="007A5255" w:rsidRPr="007A5255">
        <w:rPr>
          <w:rFonts w:ascii="Arial" w:hAnsi="Arial" w:cs="Arial"/>
          <w:shd w:val="clear" w:color="auto" w:fill="FFFFFF"/>
          <w:lang w:val="sq-AL"/>
        </w:rPr>
        <w:t xml:space="preserve"> e komuniteteve rurale. Në vijim të Parlamentit I Rural Shqiptar (shtator 2017) dhe, në përgjigje të sfidave aktuale  të zhvillimit bujqësorë dhe rural, </w:t>
      </w:r>
      <w:r w:rsidR="007A5255" w:rsidRPr="007A5255">
        <w:rPr>
          <w:rFonts w:ascii="Arial" w:hAnsi="Arial" w:cs="Arial"/>
          <w:b/>
          <w:shd w:val="clear" w:color="auto" w:fill="FFFFFF"/>
          <w:lang w:val="sq-AL"/>
        </w:rPr>
        <w:t>ANRD në bashkëpunim me Universitetin Bujqësor të Tiranës (UBT) organizojnë Parlamentin II Rural Shqiptar, 2-3 Prill 2020</w:t>
      </w:r>
      <w:r w:rsidR="007A5255" w:rsidRPr="007A5255">
        <w:rPr>
          <w:rFonts w:ascii="Arial" w:hAnsi="Arial" w:cs="Arial"/>
          <w:shd w:val="clear" w:color="auto" w:fill="FFFFFF"/>
          <w:lang w:val="sq-AL"/>
        </w:rPr>
        <w:t xml:space="preserve">.  </w:t>
      </w:r>
      <w:r w:rsidR="007A5255" w:rsidRPr="007A5255">
        <w:rPr>
          <w:rFonts w:ascii="Arial" w:hAnsi="Arial" w:cs="Arial"/>
          <w:i/>
          <w:shd w:val="clear" w:color="auto" w:fill="FFFFFF"/>
          <w:lang w:val="sq-AL"/>
        </w:rPr>
        <w:t xml:space="preserve"> </w:t>
      </w:r>
    </w:p>
    <w:p w14:paraId="5D4D4CA8" w14:textId="18EF0DC0" w:rsidR="007A5255" w:rsidRPr="00CE1339" w:rsidRDefault="007A5255" w:rsidP="00CE1339">
      <w:pPr>
        <w:spacing w:after="0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rFonts w:ascii="Arial" w:hAnsi="Arial" w:cs="Arial"/>
          <w:shd w:val="clear" w:color="auto" w:fill="FFFFFF"/>
          <w:lang w:val="sq-AL"/>
        </w:rPr>
        <w:t xml:space="preserve"> </w:t>
      </w:r>
    </w:p>
    <w:p w14:paraId="2E2316A9" w14:textId="6D85CCB8" w:rsidR="007A5255" w:rsidRPr="007A5255" w:rsidRDefault="007A5255" w:rsidP="007A5255">
      <w:pPr>
        <w:spacing w:after="0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rFonts w:ascii="Arial" w:hAnsi="Arial" w:cs="Arial"/>
          <w:shd w:val="clear" w:color="auto" w:fill="FFFFFF"/>
          <w:lang w:val="sq-AL"/>
        </w:rPr>
        <w:t xml:space="preserve">Parlamenti II Rural Shqiptar – një platformë e decentralizuar - do të organizohet në vijim të katër forumeve rurale rajonale për të përmbyllur përpjekjet </w:t>
      </w:r>
      <w:proofErr w:type="spellStart"/>
      <w:r w:rsidRPr="007A5255">
        <w:rPr>
          <w:rFonts w:ascii="Arial" w:hAnsi="Arial" w:cs="Arial"/>
          <w:shd w:val="clear" w:color="auto" w:fill="FFFFFF"/>
          <w:lang w:val="sq-AL"/>
        </w:rPr>
        <w:t>advokuese</w:t>
      </w:r>
      <w:proofErr w:type="spellEnd"/>
      <w:r w:rsidRPr="007A5255">
        <w:rPr>
          <w:rFonts w:ascii="Arial" w:hAnsi="Arial" w:cs="Arial"/>
          <w:shd w:val="clear" w:color="auto" w:fill="FFFFFF"/>
          <w:lang w:val="sq-AL"/>
        </w:rPr>
        <w:t xml:space="preserve"> të aktorëve të interesit në të gjitha nivelet. </w:t>
      </w:r>
    </w:p>
    <w:p w14:paraId="13291548" w14:textId="77777777" w:rsidR="007A5255" w:rsidRPr="007A5255" w:rsidRDefault="007A5255" w:rsidP="007A5255">
      <w:pPr>
        <w:spacing w:after="0"/>
        <w:jc w:val="both"/>
        <w:rPr>
          <w:rFonts w:ascii="Arial" w:hAnsi="Arial" w:cs="Arial"/>
          <w:sz w:val="6"/>
          <w:szCs w:val="6"/>
          <w:shd w:val="clear" w:color="auto" w:fill="FFFFFF"/>
          <w:lang w:val="sq-AL"/>
        </w:rPr>
      </w:pPr>
    </w:p>
    <w:p w14:paraId="2A22345D" w14:textId="11372D5C" w:rsidR="007A5255" w:rsidRPr="00CE1339" w:rsidRDefault="007A5255" w:rsidP="007A525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b/>
          <w:color w:val="00B050"/>
          <w:shd w:val="clear" w:color="auto" w:fill="FFFFFF"/>
          <w:lang w:val="sq-AL"/>
        </w:rPr>
      </w:pPr>
      <w:r w:rsidRPr="00CE1339">
        <w:rPr>
          <w:rFonts w:ascii="Arial" w:hAnsi="Arial" w:cs="Arial"/>
          <w:b/>
          <w:color w:val="00B050"/>
          <w:shd w:val="clear" w:color="auto" w:fill="FFFFFF"/>
          <w:lang w:val="sq-AL"/>
        </w:rPr>
        <w:t xml:space="preserve">Forumi rural rajonal i Drinit </w:t>
      </w:r>
      <w:r w:rsidR="00CE1339" w:rsidRPr="00CE1339">
        <w:rPr>
          <w:rFonts w:ascii="Arial" w:hAnsi="Arial" w:cs="Arial"/>
          <w:b/>
          <w:color w:val="595959" w:themeColor="text1" w:themeTint="A6"/>
          <w:shd w:val="clear" w:color="auto" w:fill="FFFFFF"/>
          <w:lang w:val="sq-AL"/>
        </w:rPr>
        <w:t>– Lezhë, 5-6 mars 2020</w:t>
      </w:r>
    </w:p>
    <w:p w14:paraId="7D3F9904" w14:textId="77777777" w:rsidR="007A5255" w:rsidRPr="007A5255" w:rsidRDefault="007A5255" w:rsidP="007A525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  <w:lang w:val="sq-AL"/>
        </w:rPr>
      </w:pPr>
      <w:r w:rsidRPr="007A5255">
        <w:rPr>
          <w:rFonts w:ascii="Arial" w:hAnsi="Arial" w:cs="Arial"/>
          <w:shd w:val="clear" w:color="auto" w:fill="FFFFFF"/>
          <w:lang w:val="sq-AL"/>
        </w:rPr>
        <w:t xml:space="preserve">Forumi rural rajonal i </w:t>
      </w:r>
      <w:proofErr w:type="spellStart"/>
      <w:r w:rsidRPr="007A5255">
        <w:rPr>
          <w:rFonts w:ascii="Arial" w:hAnsi="Arial" w:cs="Arial"/>
          <w:shd w:val="clear" w:color="auto" w:fill="FFFFFF"/>
          <w:lang w:val="sq-AL"/>
        </w:rPr>
        <w:t>Arbërit</w:t>
      </w:r>
      <w:proofErr w:type="spellEnd"/>
      <w:r w:rsidRPr="007A5255">
        <w:rPr>
          <w:rFonts w:ascii="Arial" w:hAnsi="Arial" w:cs="Arial"/>
          <w:shd w:val="clear" w:color="auto" w:fill="FFFFFF"/>
          <w:lang w:val="sq-AL"/>
        </w:rPr>
        <w:t xml:space="preserve"> </w:t>
      </w:r>
    </w:p>
    <w:p w14:paraId="0BDE285D" w14:textId="3ABD8FF5" w:rsidR="007A5255" w:rsidRPr="007A5255" w:rsidRDefault="007A5255" w:rsidP="007A525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  <w:lang w:val="sq-AL"/>
        </w:rPr>
      </w:pPr>
      <w:r w:rsidRPr="007A5255">
        <w:rPr>
          <w:rFonts w:ascii="Arial" w:hAnsi="Arial" w:cs="Arial"/>
          <w:shd w:val="clear" w:color="auto" w:fill="FFFFFF"/>
          <w:lang w:val="sq-AL"/>
        </w:rPr>
        <w:t xml:space="preserve">Forumi rural rajonal i Egnatias </w:t>
      </w:r>
    </w:p>
    <w:p w14:paraId="64BF3FA4" w14:textId="68BF25F4" w:rsidR="007A5255" w:rsidRPr="007A5255" w:rsidRDefault="007A5255" w:rsidP="007A5255">
      <w:pPr>
        <w:numPr>
          <w:ilvl w:val="0"/>
          <w:numId w:val="13"/>
        </w:numPr>
        <w:tabs>
          <w:tab w:val="num" w:pos="720"/>
        </w:tabs>
        <w:spacing w:after="0" w:line="240" w:lineRule="auto"/>
        <w:contextualSpacing/>
        <w:rPr>
          <w:rFonts w:ascii="Arial" w:hAnsi="Arial" w:cs="Arial"/>
          <w:shd w:val="clear" w:color="auto" w:fill="FFFFFF"/>
          <w:lang w:val="sq-AL"/>
        </w:rPr>
      </w:pPr>
      <w:r w:rsidRPr="007A5255">
        <w:rPr>
          <w:rFonts w:ascii="Arial" w:hAnsi="Arial" w:cs="Arial"/>
          <w:shd w:val="clear" w:color="auto" w:fill="FFFFFF"/>
          <w:lang w:val="sq-AL"/>
        </w:rPr>
        <w:t xml:space="preserve">Forumi rural rajonal i Vjosës </w:t>
      </w:r>
    </w:p>
    <w:p w14:paraId="17F957D6" w14:textId="6B5290B7" w:rsidR="007A5255" w:rsidRPr="007A5255" w:rsidRDefault="007A5255" w:rsidP="007A5255">
      <w:pPr>
        <w:numPr>
          <w:ilvl w:val="0"/>
          <w:numId w:val="13"/>
        </w:numPr>
        <w:tabs>
          <w:tab w:val="num" w:pos="720"/>
        </w:tabs>
        <w:spacing w:after="0" w:line="240" w:lineRule="auto"/>
        <w:contextualSpacing/>
        <w:rPr>
          <w:rFonts w:ascii="Arial" w:hAnsi="Arial" w:cs="Arial"/>
          <w:b/>
          <w:shd w:val="clear" w:color="auto" w:fill="FFFFFF"/>
          <w:lang w:val="sq-AL"/>
        </w:rPr>
      </w:pPr>
      <w:r w:rsidRPr="007A5255">
        <w:rPr>
          <w:rFonts w:ascii="Arial" w:hAnsi="Arial" w:cs="Arial"/>
          <w:b/>
          <w:shd w:val="clear" w:color="auto" w:fill="FFFFFF"/>
          <w:lang w:val="sq-AL"/>
        </w:rPr>
        <w:t>PARLAMENTI II RURAL SHQIPTAR  2-3 Prill 2020, Tiranë</w:t>
      </w:r>
    </w:p>
    <w:p w14:paraId="78118D6F" w14:textId="1E5A4F70" w:rsidR="007A5255" w:rsidRDefault="007A5255" w:rsidP="007A5255">
      <w:pPr>
        <w:tabs>
          <w:tab w:val="num" w:pos="72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shd w:val="clear" w:color="auto" w:fill="FFFFFF"/>
          <w:lang w:val="sq-AL"/>
        </w:rPr>
      </w:pPr>
    </w:p>
    <w:p w14:paraId="51119D09" w14:textId="77777777" w:rsidR="00CE1339" w:rsidRDefault="00CE1339" w:rsidP="007A5255">
      <w:pPr>
        <w:tabs>
          <w:tab w:val="num" w:pos="72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shd w:val="clear" w:color="auto" w:fill="FFFFFF"/>
          <w:lang w:val="sq-AL"/>
        </w:rPr>
      </w:pPr>
    </w:p>
    <w:p w14:paraId="27668BE1" w14:textId="3C104040" w:rsidR="007A5255" w:rsidRDefault="007A5255" w:rsidP="007A5255">
      <w:pPr>
        <w:tabs>
          <w:tab w:val="num" w:pos="720"/>
        </w:tabs>
        <w:spacing w:after="0" w:line="240" w:lineRule="auto"/>
        <w:jc w:val="right"/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>FORUMI RURAL RAJONAL I DRINIT|</w:t>
      </w:r>
      <w:r w:rsidR="003054DD" w:rsidRPr="003054DD"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  <w:t>Lezh</w:t>
      </w:r>
      <w:r w:rsidR="00433A99"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  <w:t>ë</w:t>
      </w:r>
      <w:r w:rsidR="003054DD" w:rsidRPr="003054DD"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  <w:t>,</w:t>
      </w:r>
      <w:r w:rsidR="00337F38"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  <w:t>5-6 mars 2020</w:t>
      </w:r>
    </w:p>
    <w:p w14:paraId="63737B2A" w14:textId="4390E0F5" w:rsidR="00676C47" w:rsidRDefault="006C4245" w:rsidP="00945FDC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q-AL"/>
        </w:rPr>
      </w:pPr>
      <w:r w:rsidRPr="00676C47">
        <w:rPr>
          <w:rFonts w:ascii="Arial" w:hAnsi="Arial" w:cs="Arial"/>
          <w:noProof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37284D3" wp14:editId="63455BEB">
            <wp:simplePos x="0" y="0"/>
            <wp:positionH relativeFrom="column">
              <wp:posOffset>4495165</wp:posOffset>
            </wp:positionH>
            <wp:positionV relativeFrom="paragraph">
              <wp:posOffset>75565</wp:posOffset>
            </wp:positionV>
            <wp:extent cx="1306195" cy="1450975"/>
            <wp:effectExtent l="19050" t="19050" r="27305" b="158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45097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FDC">
        <w:rPr>
          <w:rFonts w:ascii="Arial" w:hAnsi="Arial" w:cs="Arial"/>
          <w:shd w:val="clear" w:color="auto" w:fill="FFFFFF"/>
          <w:lang w:val="sq-AL"/>
        </w:rPr>
        <w:t xml:space="preserve">Organizimi i </w:t>
      </w:r>
      <w:r w:rsidR="00377EDF">
        <w:rPr>
          <w:rFonts w:ascii="Arial" w:hAnsi="Arial" w:cs="Arial"/>
          <w:shd w:val="clear" w:color="auto" w:fill="FFFFFF"/>
          <w:lang w:val="sq-AL"/>
        </w:rPr>
        <w:t>Forumi</w:t>
      </w:r>
      <w:r w:rsidR="00945FDC">
        <w:rPr>
          <w:rFonts w:ascii="Arial" w:hAnsi="Arial" w:cs="Arial"/>
          <w:shd w:val="clear" w:color="auto" w:fill="FFFFFF"/>
          <w:lang w:val="sq-AL"/>
        </w:rPr>
        <w:t>t rural rajonal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>
        <w:rPr>
          <w:rFonts w:ascii="Arial" w:hAnsi="Arial" w:cs="Arial"/>
          <w:shd w:val="clear" w:color="auto" w:fill="FFFFFF"/>
          <w:lang w:val="sq-AL"/>
        </w:rPr>
        <w:t xml:space="preserve"> </w:t>
      </w:r>
      <w:r w:rsidR="00377EDF">
        <w:rPr>
          <w:rFonts w:ascii="Arial" w:hAnsi="Arial" w:cs="Arial"/>
          <w:shd w:val="clear" w:color="auto" w:fill="FFFFFF"/>
          <w:lang w:val="sq-AL"/>
        </w:rPr>
        <w:t xml:space="preserve">Drinit </w:t>
      </w:r>
      <w:r w:rsidR="002128DC">
        <w:rPr>
          <w:rFonts w:ascii="Arial" w:hAnsi="Arial" w:cs="Arial"/>
          <w:shd w:val="clear" w:color="auto" w:fill="FFFFFF"/>
          <w:lang w:val="sq-AL"/>
        </w:rPr>
        <w:t>zhvillohet n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 xml:space="preserve"> kuad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>r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 xml:space="preserve"> Par</w:t>
      </w:r>
      <w:r w:rsidR="00676C47">
        <w:rPr>
          <w:rFonts w:ascii="Arial" w:hAnsi="Arial" w:cs="Arial"/>
          <w:shd w:val="clear" w:color="auto" w:fill="FFFFFF"/>
          <w:lang w:val="sq-AL"/>
        </w:rPr>
        <w:t>lamentit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dyt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rural shqiptar. Forumi nj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ditor synon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b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bashk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rfaq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suesit e institucioneve publike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shoq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ris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civile, shoqatave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fermer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ve dhe grupeve prodhuese, grupeve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grave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rinjve rural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, qytetar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aktiv 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tjer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interesuar 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945FDC">
        <w:rPr>
          <w:rFonts w:ascii="Arial" w:hAnsi="Arial" w:cs="Arial"/>
          <w:shd w:val="clear" w:color="auto" w:fill="FFFFFF"/>
          <w:lang w:val="sq-AL"/>
        </w:rPr>
        <w:t xml:space="preserve"> </w:t>
      </w:r>
      <w:r w:rsidR="00676C47">
        <w:rPr>
          <w:rFonts w:ascii="Arial" w:hAnsi="Arial" w:cs="Arial"/>
          <w:shd w:val="clear" w:color="auto" w:fill="FFFFFF"/>
          <w:lang w:val="sq-AL"/>
        </w:rPr>
        <w:t>influencuar agjendën</w:t>
      </w:r>
      <w:r w:rsidR="00945FDC" w:rsidRPr="00945FDC">
        <w:rPr>
          <w:rFonts w:ascii="Arial" w:hAnsi="Arial" w:cs="Arial"/>
          <w:shd w:val="clear" w:color="auto" w:fill="FFFFFF"/>
          <w:lang w:val="sq-AL"/>
        </w:rPr>
        <w:t xml:space="preserve"> rurale </w:t>
      </w:r>
      <w:r w:rsidR="00945FDC">
        <w:rPr>
          <w:rFonts w:ascii="Arial" w:hAnsi="Arial" w:cs="Arial"/>
          <w:shd w:val="clear" w:color="auto" w:fill="FFFFFF"/>
          <w:lang w:val="sq-AL"/>
        </w:rPr>
        <w:t>komb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>
        <w:rPr>
          <w:rFonts w:ascii="Arial" w:hAnsi="Arial" w:cs="Arial"/>
          <w:shd w:val="clear" w:color="auto" w:fill="FFFFFF"/>
          <w:lang w:val="sq-AL"/>
        </w:rPr>
        <w:t xml:space="preserve">tare </w:t>
      </w:r>
      <w:r w:rsidR="00A77024">
        <w:rPr>
          <w:rFonts w:ascii="Arial" w:hAnsi="Arial" w:cs="Arial"/>
          <w:shd w:val="clear" w:color="auto" w:fill="FFFFFF"/>
          <w:lang w:val="sq-AL"/>
        </w:rPr>
        <w:t>p</w:t>
      </w:r>
      <w:r w:rsidR="00433A99">
        <w:rPr>
          <w:rFonts w:ascii="Arial" w:hAnsi="Arial" w:cs="Arial"/>
          <w:shd w:val="clear" w:color="auto" w:fill="FFFFFF"/>
          <w:lang w:val="sq-AL"/>
        </w:rPr>
        <w:t>ë</w:t>
      </w:r>
      <w:r w:rsidR="00A77024">
        <w:rPr>
          <w:rFonts w:ascii="Arial" w:hAnsi="Arial" w:cs="Arial"/>
          <w:shd w:val="clear" w:color="auto" w:fill="FFFFFF"/>
          <w:lang w:val="sq-AL"/>
        </w:rPr>
        <w:t>r t</w:t>
      </w:r>
      <w:r w:rsidR="00433A99">
        <w:rPr>
          <w:rFonts w:ascii="Arial" w:hAnsi="Arial" w:cs="Arial"/>
          <w:shd w:val="clear" w:color="auto" w:fill="FFFFFF"/>
          <w:lang w:val="sq-AL"/>
        </w:rPr>
        <w:t>ë</w:t>
      </w:r>
      <w:r w:rsidR="00A77024">
        <w:rPr>
          <w:rFonts w:ascii="Arial" w:hAnsi="Arial" w:cs="Arial"/>
          <w:shd w:val="clear" w:color="auto" w:fill="FFFFFF"/>
          <w:lang w:val="sq-AL"/>
        </w:rPr>
        <w:t xml:space="preserve"> reflektuar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nevojat, prioritetet dhe interesat e aktorëve vendorë dhe të komuniteteve rurale të rajonit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 xml:space="preserve"> Drinit,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rkat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sisht qarqet Shkod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r, Lezh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 xml:space="preserve"> dhe Kuk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 xml:space="preserve">s. </w:t>
      </w:r>
    </w:p>
    <w:p w14:paraId="6875D841" w14:textId="77777777" w:rsidR="00676C47" w:rsidRDefault="00676C47" w:rsidP="00945FDC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q-AL"/>
        </w:rPr>
      </w:pPr>
    </w:p>
    <w:p w14:paraId="215C8E49" w14:textId="69CDD8C8" w:rsidR="00EE24BA" w:rsidRPr="003054DD" w:rsidRDefault="00945FDC" w:rsidP="003054DD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q-AL"/>
        </w:rPr>
      </w:pPr>
      <w:r w:rsidRPr="00676C47">
        <w:rPr>
          <w:rFonts w:ascii="Arial" w:hAnsi="Arial" w:cs="Arial"/>
          <w:shd w:val="clear" w:color="auto" w:fill="FFFFFF"/>
          <w:lang w:val="sq-AL"/>
        </w:rPr>
        <w:t>Forumi rural rajonal i Drinit do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Pr="00676C47">
        <w:rPr>
          <w:rFonts w:ascii="Arial" w:hAnsi="Arial" w:cs="Arial"/>
          <w:shd w:val="clear" w:color="auto" w:fill="FFFFFF"/>
          <w:lang w:val="sq-AL"/>
        </w:rPr>
        <w:t xml:space="preserve"> krijoj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Pr="00676C47">
        <w:rPr>
          <w:rFonts w:ascii="Arial" w:hAnsi="Arial" w:cs="Arial"/>
          <w:shd w:val="clear" w:color="auto" w:fill="FFFFFF"/>
          <w:lang w:val="sq-AL"/>
        </w:rPr>
        <w:t xml:space="preserve"> mund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Pr="00676C47">
        <w:rPr>
          <w:rFonts w:ascii="Arial" w:hAnsi="Arial" w:cs="Arial"/>
          <w:shd w:val="clear" w:color="auto" w:fill="FFFFFF"/>
          <w:lang w:val="sq-AL"/>
        </w:rPr>
        <w:t>si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Pr="00676C47">
        <w:rPr>
          <w:rFonts w:ascii="Arial" w:hAnsi="Arial" w:cs="Arial"/>
          <w:shd w:val="clear" w:color="auto" w:fill="FFFFFF"/>
          <w:lang w:val="sq-AL"/>
        </w:rPr>
        <w:t>r aktor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Pr="00676C47">
        <w:rPr>
          <w:rFonts w:ascii="Arial" w:hAnsi="Arial" w:cs="Arial"/>
          <w:shd w:val="clear" w:color="auto" w:fill="FFFFFF"/>
          <w:lang w:val="sq-AL"/>
        </w:rPr>
        <w:t>t e zhvillimit rural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Pr="00676C47">
        <w:rPr>
          <w:rFonts w:ascii="Arial" w:hAnsi="Arial" w:cs="Arial"/>
          <w:shd w:val="clear" w:color="auto" w:fill="FFFFFF"/>
          <w:lang w:val="sq-AL"/>
        </w:rPr>
        <w:t xml:space="preserve"> lidhen me proceset vendim</w:t>
      </w:r>
      <w:r w:rsidR="00A77024">
        <w:rPr>
          <w:rFonts w:ascii="Arial" w:hAnsi="Arial" w:cs="Arial"/>
          <w:shd w:val="clear" w:color="auto" w:fill="FFFFFF"/>
          <w:lang w:val="sq-AL"/>
        </w:rPr>
        <w:t>-m</w:t>
      </w:r>
      <w:r w:rsidRPr="00676C47">
        <w:rPr>
          <w:rFonts w:ascii="Arial" w:hAnsi="Arial" w:cs="Arial"/>
          <w:shd w:val="clear" w:color="auto" w:fill="FFFFFF"/>
          <w:lang w:val="sq-AL"/>
        </w:rPr>
        <w:t>arr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Pr="00676C47">
        <w:rPr>
          <w:rFonts w:ascii="Arial" w:hAnsi="Arial" w:cs="Arial"/>
          <w:shd w:val="clear" w:color="auto" w:fill="FFFFFF"/>
          <w:lang w:val="sq-AL"/>
        </w:rPr>
        <w:t>se dhe politik</w:t>
      </w:r>
      <w:r w:rsidR="00A77024">
        <w:rPr>
          <w:rFonts w:ascii="Arial" w:hAnsi="Arial" w:cs="Arial"/>
          <w:shd w:val="clear" w:color="auto" w:fill="FFFFFF"/>
          <w:lang w:val="sq-AL"/>
        </w:rPr>
        <w:t>ë-</w:t>
      </w:r>
      <w:proofErr w:type="spellStart"/>
      <w:r w:rsidRPr="00676C47">
        <w:rPr>
          <w:rFonts w:ascii="Arial" w:hAnsi="Arial" w:cs="Arial"/>
          <w:shd w:val="clear" w:color="auto" w:fill="FFFFFF"/>
          <w:lang w:val="sq-AL"/>
        </w:rPr>
        <w:t>b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Pr="00676C47">
        <w:rPr>
          <w:rFonts w:ascii="Arial" w:hAnsi="Arial" w:cs="Arial"/>
          <w:shd w:val="clear" w:color="auto" w:fill="FFFFFF"/>
          <w:lang w:val="sq-AL"/>
        </w:rPr>
        <w:t>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Pr="00676C47">
        <w:rPr>
          <w:rFonts w:ascii="Arial" w:hAnsi="Arial" w:cs="Arial"/>
          <w:shd w:val="clear" w:color="auto" w:fill="FFFFFF"/>
          <w:lang w:val="sq-AL"/>
        </w:rPr>
        <w:t>se</w:t>
      </w:r>
      <w:proofErr w:type="spellEnd"/>
      <w:r w:rsidRP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sektorit bujq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sor dhe rural. Forumi </w:t>
      </w:r>
      <w:r w:rsidR="00676C47">
        <w:rPr>
          <w:rFonts w:ascii="Arial" w:hAnsi="Arial" w:cs="Arial"/>
          <w:shd w:val="clear" w:color="auto" w:fill="FFFFFF"/>
          <w:lang w:val="sq-AL"/>
        </w:rPr>
        <w:t>synon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nxis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debatin mbi </w:t>
      </w:r>
      <w:r w:rsidR="00676C47">
        <w:rPr>
          <w:rFonts w:ascii="Arial" w:hAnsi="Arial" w:cs="Arial"/>
          <w:shd w:val="clear" w:color="auto" w:fill="FFFFFF"/>
          <w:lang w:val="sq-AL"/>
        </w:rPr>
        <w:t>sfidat zhvillimore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rajonit, 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ofroj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hap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sira konsultuese </w:t>
      </w:r>
      <w:r w:rsidR="00676C47">
        <w:rPr>
          <w:rFonts w:ascii="Arial" w:hAnsi="Arial" w:cs="Arial"/>
          <w:shd w:val="clear" w:color="auto" w:fill="FFFFFF"/>
          <w:lang w:val="sq-AL"/>
        </w:rPr>
        <w:t>mbi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politikat dhe strategjit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udh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heqin sektorin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orientoj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aktor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t n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lidhje me veprime konkrete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r zhvillimin e 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ndruesh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m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komuniteteve rurale. </w:t>
      </w:r>
    </w:p>
    <w:p w14:paraId="19D5798A" w14:textId="3E73A061" w:rsidR="005B08B8" w:rsidRPr="003054DD" w:rsidRDefault="003054DD" w:rsidP="00676C47">
      <w:pPr>
        <w:shd w:val="clear" w:color="auto" w:fill="FFFFFF"/>
        <w:spacing w:after="0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  <w:lastRenderedPageBreak/>
        <w:t>PROGRAMI</w:t>
      </w:r>
      <w:r w:rsidRPr="003054DD">
        <w:rPr>
          <w:rFonts w:ascii="Arial" w:hAnsi="Arial" w:cs="Arial"/>
          <w:b/>
          <w:color w:val="00B050"/>
          <w:sz w:val="24"/>
          <w:szCs w:val="24"/>
          <w:shd w:val="clear" w:color="auto" w:fill="FFFFFF"/>
          <w:lang w:val="sq-AL"/>
        </w:rPr>
        <w:t xml:space="preserve"> I FORUMIT RURAL RAJONAL I DRINIT</w:t>
      </w:r>
      <w:r w:rsidR="00A77024" w:rsidRPr="003054DD">
        <w:rPr>
          <w:rFonts w:ascii="Arial" w:hAnsi="Arial" w:cs="Arial"/>
          <w:b/>
          <w:sz w:val="24"/>
          <w:szCs w:val="24"/>
          <w:shd w:val="clear" w:color="auto" w:fill="FFFFFF"/>
          <w:lang w:val="sq-AL"/>
        </w:rPr>
        <w:t>|</w:t>
      </w:r>
      <w:r w:rsidR="00A77024" w:rsidRPr="00A77024">
        <w:rPr>
          <w:rFonts w:ascii="Arial" w:hAnsi="Arial" w:cs="Arial"/>
          <w:b/>
          <w:sz w:val="30"/>
          <w:szCs w:val="30"/>
          <w:shd w:val="clear" w:color="auto" w:fill="FFFFFF"/>
          <w:lang w:val="sq-AL"/>
        </w:rPr>
        <w:t xml:space="preserve"> </w:t>
      </w:r>
      <w:r w:rsidR="00A77024" w:rsidRPr="003054DD"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FFFFFF"/>
          <w:lang w:val="sq-AL"/>
        </w:rPr>
        <w:t>Lezhë, 5-6 mars 2020</w:t>
      </w:r>
    </w:p>
    <w:p w14:paraId="18178209" w14:textId="77777777" w:rsidR="00A77024" w:rsidRPr="00A77024" w:rsidRDefault="00A77024" w:rsidP="00676C47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30"/>
          <w:szCs w:val="30"/>
          <w:shd w:val="clear" w:color="auto" w:fill="FFFFFF"/>
          <w:lang w:val="sq-AL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05E8D" w14:paraId="70C26825" w14:textId="77777777" w:rsidTr="00F1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0C7EC55" w14:textId="4C29519C" w:rsidR="00705E8D" w:rsidRPr="00705E8D" w:rsidRDefault="00705E8D" w:rsidP="00A77024">
            <w:pPr>
              <w:spacing w:line="276" w:lineRule="auto"/>
              <w:textAlignment w:val="baseline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705E8D">
              <w:rPr>
                <w:rFonts w:ascii="Arial" w:hAnsi="Arial" w:cs="Arial"/>
                <w:sz w:val="32"/>
                <w:szCs w:val="32"/>
                <w:lang w:val="en-GB"/>
              </w:rPr>
              <w:t>DITA I: E ENJTE 5 MARS 2020</w:t>
            </w:r>
          </w:p>
        </w:tc>
      </w:tr>
      <w:tr w:rsidR="005B08B8" w14:paraId="57823342" w14:textId="77777777" w:rsidTr="00F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6D224987" w14:textId="3CBD889C" w:rsidR="005B08B8" w:rsidRPr="00A54B7E" w:rsidRDefault="00705E8D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A54B7E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Nga </w:t>
            </w:r>
            <w:proofErr w:type="spellStart"/>
            <w:r w:rsidRPr="00A54B7E">
              <w:rPr>
                <w:rFonts w:ascii="Arial" w:hAnsi="Arial" w:cs="Arial"/>
                <w:color w:val="404040" w:themeColor="text1" w:themeTint="BF"/>
                <w:lang w:val="en-GB"/>
              </w:rPr>
              <w:t>ora</w:t>
            </w:r>
            <w:proofErr w:type="spellEnd"/>
            <w:r w:rsidRPr="00A54B7E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15:00</w:t>
            </w:r>
          </w:p>
        </w:tc>
        <w:tc>
          <w:tcPr>
            <w:tcW w:w="7465" w:type="dxa"/>
            <w:shd w:val="clear" w:color="auto" w:fill="auto"/>
          </w:tcPr>
          <w:p w14:paraId="6F59EE8F" w14:textId="5F75E6D3" w:rsidR="005B08B8" w:rsidRDefault="00705E8D" w:rsidP="00A77024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Pritja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</w:t>
            </w:r>
            <w:r w:rsid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marr</w:t>
            </w:r>
            <w:r w:rsid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sve</w:t>
            </w:r>
            <w:proofErr w:type="spellEnd"/>
            <w:r w:rsidRPr="00A77024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nga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komunitetet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GB"/>
              </w:rPr>
              <w:t>larg</w:t>
            </w:r>
            <w:r w:rsidR="00A77024">
              <w:rPr>
                <w:rFonts w:ascii="Arial" w:hAnsi="Arial" w:cs="Arial"/>
                <w:lang w:val="en-GB"/>
              </w:rPr>
              <w:t>ë</w:t>
            </w:r>
            <w:r>
              <w:rPr>
                <w:rFonts w:ascii="Arial" w:hAnsi="Arial" w:cs="Arial"/>
                <w:lang w:val="en-GB"/>
              </w:rPr>
              <w:t>ta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</w:t>
            </w:r>
            <w:r w:rsidR="00A77024">
              <w:rPr>
                <w:rFonts w:ascii="Arial" w:hAnsi="Arial" w:cs="Arial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qarkut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Kuk</w:t>
            </w:r>
            <w:r w:rsidR="00A77024">
              <w:rPr>
                <w:rFonts w:ascii="Arial" w:hAnsi="Arial" w:cs="Arial"/>
                <w:lang w:val="en-GB"/>
              </w:rPr>
              <w:t>ë</w:t>
            </w:r>
            <w:r>
              <w:rPr>
                <w:rFonts w:ascii="Arial" w:hAnsi="Arial" w:cs="Arial"/>
                <w:lang w:val="en-GB"/>
              </w:rPr>
              <w:t>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Shkod</w:t>
            </w:r>
            <w:r w:rsidR="00A77024">
              <w:rPr>
                <w:rFonts w:ascii="Arial" w:hAnsi="Arial" w:cs="Arial"/>
                <w:lang w:val="en-GB"/>
              </w:rPr>
              <w:t>ë</w:t>
            </w:r>
            <w:r>
              <w:rPr>
                <w:rFonts w:ascii="Arial" w:hAnsi="Arial" w:cs="Arial"/>
                <w:lang w:val="en-GB"/>
              </w:rPr>
              <w:t>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576BA412" w14:textId="31172C2A" w:rsidR="00705E8D" w:rsidRDefault="00705E8D" w:rsidP="00A77024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Akomodimi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n</w:t>
            </w:r>
            <w:r w:rsidR="00A77024">
              <w:rPr>
                <w:rFonts w:ascii="Arial" w:hAnsi="Arial" w:cs="Arial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hotel </w:t>
            </w:r>
          </w:p>
        </w:tc>
      </w:tr>
      <w:tr w:rsidR="005B08B8" w14:paraId="30159898" w14:textId="77777777" w:rsidTr="00F10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38F55A52" w14:textId="5C78BE36" w:rsidR="005B08B8" w:rsidRPr="00A54B7E" w:rsidRDefault="00705E8D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A54B7E">
              <w:rPr>
                <w:rFonts w:ascii="Arial" w:hAnsi="Arial" w:cs="Arial"/>
                <w:color w:val="404040" w:themeColor="text1" w:themeTint="BF"/>
                <w:lang w:val="en-GB"/>
              </w:rPr>
              <w:t>18:00 – 19:00</w:t>
            </w:r>
          </w:p>
        </w:tc>
        <w:tc>
          <w:tcPr>
            <w:tcW w:w="7465" w:type="dxa"/>
            <w:shd w:val="clear" w:color="auto" w:fill="auto"/>
          </w:tcPr>
          <w:p w14:paraId="32CA2388" w14:textId="41A3DF9A" w:rsidR="005B08B8" w:rsidRDefault="00705E8D" w:rsidP="00A77024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Ceremoni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mir</w:t>
            </w:r>
            <w:r w:rsidR="00A77024">
              <w:rPr>
                <w:rFonts w:ascii="Arial" w:hAnsi="Arial" w:cs="Arial"/>
                <w:lang w:val="en-GB"/>
              </w:rPr>
              <w:t>ë</w:t>
            </w:r>
            <w:r>
              <w:rPr>
                <w:rFonts w:ascii="Arial" w:hAnsi="Arial" w:cs="Arial"/>
                <w:lang w:val="en-GB"/>
              </w:rPr>
              <w:t>seardhje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3796D27B" w14:textId="77777777" w:rsidR="00705E8D" w:rsidRDefault="00705E8D" w:rsidP="00A77024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14:paraId="7BDC45F9" w14:textId="77777777" w:rsidR="00676C47" w:rsidRDefault="00676C47" w:rsidP="003054DD">
      <w:pPr>
        <w:shd w:val="clear" w:color="auto" w:fill="FFFFFF"/>
        <w:spacing w:after="0"/>
        <w:textAlignment w:val="baseline"/>
        <w:rPr>
          <w:rFonts w:ascii="Arial" w:hAnsi="Arial" w:cs="Arial"/>
          <w:b/>
          <w:bCs/>
          <w:color w:val="FFFFFF" w:themeColor="background1"/>
          <w:sz w:val="18"/>
          <w:szCs w:val="18"/>
          <w:lang w:val="en-GB"/>
        </w:rPr>
      </w:pPr>
    </w:p>
    <w:p w14:paraId="1902725C" w14:textId="77777777" w:rsidR="003054DD" w:rsidRPr="003054DD" w:rsidRDefault="003054DD" w:rsidP="003054DD">
      <w:pPr>
        <w:shd w:val="clear" w:color="auto" w:fill="FFFFFF"/>
        <w:spacing w:after="0"/>
        <w:textAlignment w:val="baseline"/>
        <w:rPr>
          <w:rFonts w:ascii="Arial" w:hAnsi="Arial" w:cs="Arial"/>
          <w:b/>
          <w:bCs/>
          <w:color w:val="FFFFFF" w:themeColor="background1"/>
          <w:sz w:val="18"/>
          <w:szCs w:val="18"/>
          <w:lang w:val="en-GB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05E8D" w:rsidRPr="00A77024" w14:paraId="1DE91ADD" w14:textId="77777777" w:rsidTr="00F1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E9F3CB7" w14:textId="3D2E8390" w:rsidR="00705E8D" w:rsidRPr="00A77024" w:rsidRDefault="00705E8D" w:rsidP="00705E8D">
            <w:pPr>
              <w:textAlignment w:val="baseline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A77024">
              <w:rPr>
                <w:rFonts w:ascii="Arial" w:hAnsi="Arial" w:cs="Arial"/>
                <w:sz w:val="32"/>
                <w:szCs w:val="32"/>
                <w:lang w:val="en-GB"/>
              </w:rPr>
              <w:t>DITA II: E PREMTE 6 MARS 2020</w:t>
            </w:r>
          </w:p>
        </w:tc>
      </w:tr>
      <w:tr w:rsidR="00705E8D" w:rsidRPr="00A77024" w14:paraId="68DB29B5" w14:textId="77777777" w:rsidTr="00F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12B856B9" w14:textId="1F261009" w:rsidR="00705E8D" w:rsidRPr="00A54B7E" w:rsidRDefault="00705E8D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A54B7E">
              <w:rPr>
                <w:rFonts w:ascii="Arial" w:hAnsi="Arial" w:cs="Arial"/>
                <w:color w:val="404040" w:themeColor="text1" w:themeTint="BF"/>
                <w:lang w:val="en-GB"/>
              </w:rPr>
              <w:t>09:00</w:t>
            </w:r>
          </w:p>
        </w:tc>
        <w:tc>
          <w:tcPr>
            <w:tcW w:w="7465" w:type="dxa"/>
            <w:shd w:val="clear" w:color="auto" w:fill="auto"/>
          </w:tcPr>
          <w:p w14:paraId="7E25794C" w14:textId="0134E411" w:rsidR="00705E8D" w:rsidRPr="00A77024" w:rsidRDefault="00705E8D" w:rsidP="00A77024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Regjistrimi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i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marr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sve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</w:p>
          <w:p w14:paraId="3BC479B5" w14:textId="4AB46412" w:rsidR="00705E8D" w:rsidRPr="00A77024" w:rsidRDefault="00705E8D" w:rsidP="00A77024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A77024">
              <w:rPr>
                <w:rFonts w:ascii="Arial" w:hAnsi="Arial" w:cs="Arial"/>
                <w:i/>
                <w:lang w:val="en-GB"/>
              </w:rPr>
              <w:t>Kafe</w:t>
            </w:r>
            <w:proofErr w:type="spellEnd"/>
            <w:r w:rsidRPr="00A77024">
              <w:rPr>
                <w:rFonts w:ascii="Arial" w:hAnsi="Arial" w:cs="Arial"/>
                <w:i/>
                <w:lang w:val="en-GB"/>
              </w:rPr>
              <w:t xml:space="preserve"> e </w:t>
            </w:r>
            <w:proofErr w:type="spellStart"/>
            <w:r w:rsidRPr="00A77024">
              <w:rPr>
                <w:rFonts w:ascii="Arial" w:hAnsi="Arial" w:cs="Arial"/>
                <w:i/>
                <w:lang w:val="en-GB"/>
              </w:rPr>
              <w:t>mir</w:t>
            </w:r>
            <w:r w:rsidR="00A77024" w:rsidRPr="00A77024">
              <w:rPr>
                <w:rFonts w:ascii="Arial" w:hAnsi="Arial" w:cs="Arial"/>
                <w:i/>
                <w:lang w:val="en-GB"/>
              </w:rPr>
              <w:t>ë</w:t>
            </w:r>
            <w:r w:rsidRPr="00A77024">
              <w:rPr>
                <w:rFonts w:ascii="Arial" w:hAnsi="Arial" w:cs="Arial"/>
                <w:i/>
                <w:lang w:val="en-GB"/>
              </w:rPr>
              <w:t>seardhjes</w:t>
            </w:r>
            <w:proofErr w:type="spellEnd"/>
            <w:r w:rsidRPr="00A77024">
              <w:rPr>
                <w:rFonts w:ascii="Arial" w:hAnsi="Arial" w:cs="Arial"/>
                <w:i/>
                <w:lang w:val="en-GB"/>
              </w:rPr>
              <w:t xml:space="preserve"> </w:t>
            </w:r>
          </w:p>
          <w:p w14:paraId="6B9C5E51" w14:textId="22AB5EC1" w:rsidR="001E7B95" w:rsidRPr="00A77024" w:rsidRDefault="001E7B95" w:rsidP="00A77024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05E8D" w:rsidRPr="00A77024" w14:paraId="0E411F27" w14:textId="77777777" w:rsidTr="00F10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3ADBEE54" w14:textId="1241EAC3" w:rsidR="00705E8D" w:rsidRPr="00A54B7E" w:rsidRDefault="00705E8D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A54B7E">
              <w:rPr>
                <w:rFonts w:ascii="Arial" w:hAnsi="Arial" w:cs="Arial"/>
                <w:color w:val="404040" w:themeColor="text1" w:themeTint="BF"/>
                <w:lang w:val="en-GB"/>
              </w:rPr>
              <w:t>10:00</w:t>
            </w:r>
          </w:p>
        </w:tc>
        <w:tc>
          <w:tcPr>
            <w:tcW w:w="7465" w:type="dxa"/>
            <w:shd w:val="clear" w:color="auto" w:fill="auto"/>
          </w:tcPr>
          <w:p w14:paraId="5C40C4A3" w14:textId="7A4E8033" w:rsidR="00705E8D" w:rsidRPr="00A77024" w:rsidRDefault="00705E8D" w:rsidP="00A77024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Mir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seardhje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fjal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hapjes</w:t>
            </w:r>
            <w:proofErr w:type="spellEnd"/>
          </w:p>
          <w:p w14:paraId="60F76741" w14:textId="3996762F" w:rsidR="001E7B95" w:rsidRPr="00A77024" w:rsidRDefault="001E7B95" w:rsidP="00A77024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</w:tr>
      <w:tr w:rsidR="00705E8D" w:rsidRPr="00A77024" w14:paraId="1E7A2904" w14:textId="77777777" w:rsidTr="00F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2F51B97B" w14:textId="1F4FA729" w:rsidR="00705E8D" w:rsidRPr="00A54B7E" w:rsidRDefault="00705E8D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A54B7E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10:20 </w:t>
            </w:r>
            <w:r w:rsidR="001B2490" w:rsidRPr="00A54B7E">
              <w:rPr>
                <w:rFonts w:ascii="Arial" w:hAnsi="Arial" w:cs="Arial"/>
                <w:color w:val="404040" w:themeColor="text1" w:themeTint="BF"/>
                <w:lang w:val="en-GB"/>
              </w:rPr>
              <w:t>– 12:10</w:t>
            </w:r>
          </w:p>
        </w:tc>
        <w:tc>
          <w:tcPr>
            <w:tcW w:w="7465" w:type="dxa"/>
            <w:shd w:val="clear" w:color="auto" w:fill="auto"/>
          </w:tcPr>
          <w:p w14:paraId="7B7DDC15" w14:textId="6FE54AC4" w:rsidR="00705E8D" w:rsidRPr="00A77024" w:rsidRDefault="00705E8D" w:rsidP="00A77024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Sesion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Plenar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: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Sfidat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zhvillimore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rajonit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Drinit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politikat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komb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tare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evropiane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zhvillimit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rural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bujq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sor</w:t>
            </w:r>
            <w:proofErr w:type="spellEnd"/>
          </w:p>
          <w:p w14:paraId="6D458131" w14:textId="79FA768C" w:rsidR="001E7B95" w:rsidRPr="00A77024" w:rsidRDefault="001E7B95" w:rsidP="00A77024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</w:p>
        </w:tc>
      </w:tr>
      <w:tr w:rsidR="001B2490" w:rsidRPr="00A77024" w14:paraId="5409CF5C" w14:textId="77777777" w:rsidTr="00F10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040056DD" w14:textId="3ECBFAB9" w:rsidR="001B2490" w:rsidRPr="00A54B7E" w:rsidRDefault="001B2490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A54B7E">
              <w:rPr>
                <w:rFonts w:ascii="Arial" w:hAnsi="Arial" w:cs="Arial"/>
                <w:color w:val="404040" w:themeColor="text1" w:themeTint="BF"/>
                <w:lang w:val="en-GB"/>
              </w:rPr>
              <w:t>12:10 – 12:30</w:t>
            </w:r>
          </w:p>
        </w:tc>
        <w:tc>
          <w:tcPr>
            <w:tcW w:w="7465" w:type="dxa"/>
            <w:shd w:val="clear" w:color="auto" w:fill="auto"/>
          </w:tcPr>
          <w:p w14:paraId="1C11056C" w14:textId="4579B79E" w:rsidR="001B2490" w:rsidRPr="00A77024" w:rsidRDefault="001B2490" w:rsidP="00566304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lang w:val="en-GB"/>
              </w:rPr>
            </w:pP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Fol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kryesor</w:t>
            </w:r>
            <w:proofErr w:type="spellEnd"/>
            <w:r w:rsidRPr="00A77024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: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Realiteti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ardhmja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komuniteteve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rurale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rajon</w:t>
            </w:r>
            <w:proofErr w:type="spellEnd"/>
            <w:r w:rsidR="00AC5D57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: </w:t>
            </w:r>
            <w:r w:rsidR="00673EA8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‘</w:t>
            </w:r>
            <w:proofErr w:type="spellStart"/>
            <w:r w:rsidR="00566304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nxitje</w:t>
            </w:r>
            <w:proofErr w:type="spellEnd"/>
            <w:r w:rsidR="00AC5D57" w:rsidRPr="00E50E3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AC5D57" w:rsidRPr="00E50E3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p</w:t>
            </w:r>
            <w:r w:rsidR="00A77024" w:rsidRPr="00E50E3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 w:rsidR="00AC5D57" w:rsidRPr="00E50E3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r</w:t>
            </w:r>
            <w:proofErr w:type="spellEnd"/>
            <w:r w:rsidR="00AC5D57" w:rsidRPr="00E50E3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AC5D57" w:rsidRPr="00E50E3E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veprim</w:t>
            </w:r>
            <w:proofErr w:type="spellEnd"/>
            <w:r w:rsidR="00673EA8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’</w:t>
            </w:r>
          </w:p>
        </w:tc>
      </w:tr>
      <w:tr w:rsidR="001B2490" w:rsidRPr="00A77024" w14:paraId="30C88115" w14:textId="77777777" w:rsidTr="00F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3C5201D2" w14:textId="05D7E4E1" w:rsidR="001B2490" w:rsidRPr="00A54B7E" w:rsidRDefault="001B2490" w:rsidP="00A54B7E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54B7E">
              <w:rPr>
                <w:rFonts w:ascii="Arial" w:hAnsi="Arial" w:cs="Arial"/>
                <w:color w:val="404040" w:themeColor="text1" w:themeTint="BF"/>
              </w:rPr>
              <w:t>12:30 – 13:30</w:t>
            </w:r>
          </w:p>
        </w:tc>
        <w:tc>
          <w:tcPr>
            <w:tcW w:w="7465" w:type="dxa"/>
            <w:shd w:val="clear" w:color="auto" w:fill="auto"/>
          </w:tcPr>
          <w:p w14:paraId="311C968E" w14:textId="6C0D878A" w:rsidR="001B2490" w:rsidRPr="00A77024" w:rsidRDefault="001B2490" w:rsidP="00A77024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A77024">
              <w:rPr>
                <w:rFonts w:ascii="Arial" w:hAnsi="Arial" w:cs="Arial"/>
                <w:i/>
              </w:rPr>
              <w:t>Pushim</w:t>
            </w:r>
            <w:proofErr w:type="spellEnd"/>
            <w:r w:rsidRPr="00A770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i/>
              </w:rPr>
              <w:t>dreke</w:t>
            </w:r>
            <w:proofErr w:type="spellEnd"/>
          </w:p>
        </w:tc>
      </w:tr>
      <w:tr w:rsidR="00705E8D" w:rsidRPr="00A77024" w14:paraId="61D0C945" w14:textId="77777777" w:rsidTr="00F10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51CE28F0" w14:textId="77777777" w:rsidR="001B2490" w:rsidRPr="00A54B7E" w:rsidRDefault="001B2490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</w:rPr>
            </w:pPr>
          </w:p>
          <w:p w14:paraId="6D0555E1" w14:textId="77777777" w:rsidR="001B2490" w:rsidRPr="00A54B7E" w:rsidRDefault="001B2490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</w:rPr>
            </w:pPr>
          </w:p>
          <w:p w14:paraId="00BC78A7" w14:textId="77777777" w:rsidR="001B2490" w:rsidRPr="00A54B7E" w:rsidRDefault="001B2490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</w:rPr>
            </w:pPr>
          </w:p>
          <w:p w14:paraId="02605612" w14:textId="3C66141B" w:rsidR="00705E8D" w:rsidRPr="00A54B7E" w:rsidRDefault="001B2490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A54B7E">
              <w:rPr>
                <w:rFonts w:ascii="Arial" w:hAnsi="Arial" w:cs="Arial"/>
                <w:color w:val="404040" w:themeColor="text1" w:themeTint="BF"/>
              </w:rPr>
              <w:t>13:30 – 15:00</w:t>
            </w:r>
          </w:p>
        </w:tc>
        <w:tc>
          <w:tcPr>
            <w:tcW w:w="7465" w:type="dxa"/>
            <w:shd w:val="clear" w:color="auto" w:fill="auto"/>
          </w:tcPr>
          <w:p w14:paraId="2C198874" w14:textId="4250BE39" w:rsidR="001B2490" w:rsidRPr="00A77024" w:rsidRDefault="00C762D6" w:rsidP="00A770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</w:rPr>
              <w:t>W</w:t>
            </w:r>
            <w:r w:rsidR="001B2490" w:rsidRPr="00A77024">
              <w:rPr>
                <w:rFonts w:ascii="Arial" w:hAnsi="Arial" w:cs="Arial"/>
                <w:b/>
                <w:color w:val="404040" w:themeColor="text1" w:themeTint="BF"/>
              </w:rPr>
              <w:t>orkshope</w:t>
            </w:r>
            <w:proofErr w:type="spellEnd"/>
            <w:r w:rsidR="001B2490" w:rsidRPr="00A7702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="001B2490" w:rsidRPr="00A77024">
              <w:rPr>
                <w:rFonts w:ascii="Arial" w:hAnsi="Arial" w:cs="Arial"/>
                <w:b/>
                <w:color w:val="404040" w:themeColor="text1" w:themeTint="BF"/>
              </w:rPr>
              <w:t>paralele</w:t>
            </w:r>
            <w:proofErr w:type="spellEnd"/>
          </w:p>
          <w:p w14:paraId="2195D98D" w14:textId="27C25172" w:rsidR="001E7B95" w:rsidRPr="00A77024" w:rsidRDefault="001E7B95" w:rsidP="00A7702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sq-AL"/>
              </w:rPr>
            </w:pPr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Konsultimi publik</w:t>
            </w:r>
            <w:bookmarkStart w:id="0" w:name="_GoBack"/>
            <w:bookmarkEnd w:id="0"/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 xml:space="preserve"> p</w:t>
            </w:r>
            <w:r w:rsidR="00A77024"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ë</w:t>
            </w:r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r Strategjin</w:t>
            </w:r>
            <w:r w:rsidR="00A77024"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ë</w:t>
            </w:r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 xml:space="preserve"> e re </w:t>
            </w:r>
            <w:proofErr w:type="spellStart"/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ndërsektoriale</w:t>
            </w:r>
            <w:proofErr w:type="spellEnd"/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 xml:space="preserve"> t</w:t>
            </w:r>
            <w:r w:rsidR="00A77024"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ë</w:t>
            </w:r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 xml:space="preserve"> bujqësisë dhe zhvillimit rural - </w:t>
            </w:r>
            <w:r w:rsidRPr="00A77024">
              <w:rPr>
                <w:rFonts w:ascii="Arial" w:hAnsi="Arial" w:cs="Arial"/>
                <w:shd w:val="clear" w:color="auto" w:fill="FFFFFF"/>
                <w:lang w:val="sq-AL"/>
              </w:rPr>
              <w:t xml:space="preserve">një pikë kthese në hartimin me pjesëmarrje të strategjive rurale. </w:t>
            </w:r>
            <w:r w:rsidRPr="00A77024">
              <w:rPr>
                <w:rFonts w:ascii="Arial" w:hAnsi="Arial" w:cs="Arial"/>
                <w:i/>
                <w:shd w:val="clear" w:color="auto" w:fill="FFFFFF"/>
                <w:lang w:val="sq-AL"/>
              </w:rPr>
              <w:t>Konsultimi sipas disa tematikave</w:t>
            </w:r>
          </w:p>
          <w:p w14:paraId="2D9165BD" w14:textId="6A4D808F" w:rsidR="001E7B95" w:rsidRPr="00A77024" w:rsidRDefault="001E7B95" w:rsidP="00A7702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sq-AL"/>
              </w:rPr>
            </w:pPr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Bashkit</w:t>
            </w:r>
            <w:r w:rsidR="00A77024"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ë</w:t>
            </w:r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 xml:space="preserve"> dhe roli i tyre n</w:t>
            </w:r>
            <w:r w:rsidR="00A77024"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ë</w:t>
            </w:r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 xml:space="preserve"> zhvillimin e q</w:t>
            </w:r>
            <w:r w:rsidR="00A77024"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ë</w:t>
            </w:r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ndruesh</w:t>
            </w:r>
            <w:r w:rsidR="00A77024"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ë</w:t>
            </w:r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m t</w:t>
            </w:r>
            <w:r w:rsidR="00A77024"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>ë</w:t>
            </w:r>
            <w:r w:rsidRPr="00A77024">
              <w:rPr>
                <w:rFonts w:ascii="Arial" w:eastAsia="Times New Roman" w:hAnsi="Arial" w:cs="Arial"/>
                <w:bCs/>
                <w:shd w:val="clear" w:color="auto" w:fill="FFFFFF"/>
                <w:lang w:val="sq-AL"/>
              </w:rPr>
              <w:t xml:space="preserve"> komuniteteve rurale</w:t>
            </w:r>
          </w:p>
          <w:p w14:paraId="44D2B0AD" w14:textId="6D7113E7" w:rsidR="00AC5D57" w:rsidRPr="00A77024" w:rsidRDefault="001B2490" w:rsidP="00A7702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sq-AL"/>
              </w:rPr>
            </w:pPr>
            <w:proofErr w:type="spellStart"/>
            <w:r w:rsidRPr="00A77024">
              <w:rPr>
                <w:rFonts w:ascii="Arial" w:hAnsi="Arial" w:cs="Arial"/>
              </w:rPr>
              <w:t>Situa</w:t>
            </w:r>
            <w:r w:rsidR="001E7B95" w:rsidRPr="00A77024">
              <w:rPr>
                <w:rFonts w:ascii="Arial" w:hAnsi="Arial" w:cs="Arial"/>
              </w:rPr>
              <w:t>ta</w:t>
            </w:r>
            <w:proofErr w:type="spellEnd"/>
            <w:r w:rsidR="001E7B95" w:rsidRPr="00A77024">
              <w:rPr>
                <w:rFonts w:ascii="Arial" w:hAnsi="Arial" w:cs="Arial"/>
              </w:rPr>
              <w:t xml:space="preserve"> </w:t>
            </w:r>
            <w:proofErr w:type="spellStart"/>
            <w:r w:rsidR="001E7B95" w:rsidRPr="00A77024">
              <w:rPr>
                <w:rFonts w:ascii="Arial" w:hAnsi="Arial" w:cs="Arial"/>
              </w:rPr>
              <w:t>aktuale</w:t>
            </w:r>
            <w:proofErr w:type="spellEnd"/>
            <w:r w:rsidR="001E7B95" w:rsidRPr="00A77024">
              <w:rPr>
                <w:rFonts w:ascii="Arial" w:hAnsi="Arial" w:cs="Arial"/>
              </w:rPr>
              <w:t xml:space="preserve">, </w:t>
            </w:r>
            <w:proofErr w:type="spellStart"/>
            <w:r w:rsidR="001E7B95" w:rsidRPr="00A77024">
              <w:rPr>
                <w:rFonts w:ascii="Arial" w:hAnsi="Arial" w:cs="Arial"/>
              </w:rPr>
              <w:t>nevojat</w:t>
            </w:r>
            <w:proofErr w:type="spellEnd"/>
            <w:r w:rsidR="001E7B95" w:rsidRPr="00A77024">
              <w:rPr>
                <w:rFonts w:ascii="Arial" w:hAnsi="Arial" w:cs="Arial"/>
              </w:rPr>
              <w:t xml:space="preserve"> </w:t>
            </w:r>
            <w:proofErr w:type="spellStart"/>
            <w:r w:rsidR="001E7B95" w:rsidRPr="00A77024">
              <w:rPr>
                <w:rFonts w:ascii="Arial" w:hAnsi="Arial" w:cs="Arial"/>
              </w:rPr>
              <w:t>dhe</w:t>
            </w:r>
            <w:proofErr w:type="spellEnd"/>
            <w:r w:rsidR="001E7B95" w:rsidRPr="00A77024">
              <w:rPr>
                <w:rFonts w:ascii="Arial" w:hAnsi="Arial" w:cs="Arial"/>
              </w:rPr>
              <w:t xml:space="preserve"> </w:t>
            </w:r>
            <w:proofErr w:type="spellStart"/>
            <w:r w:rsidR="001E7B95" w:rsidRPr="00A77024">
              <w:rPr>
                <w:rFonts w:ascii="Arial" w:hAnsi="Arial" w:cs="Arial"/>
              </w:rPr>
              <w:t>sfidat</w:t>
            </w:r>
            <w:proofErr w:type="spellEnd"/>
            <w:r w:rsidR="001E7B95" w:rsidRPr="00A77024">
              <w:rPr>
                <w:rFonts w:ascii="Arial" w:hAnsi="Arial" w:cs="Arial"/>
              </w:rPr>
              <w:t xml:space="preserve"> e </w:t>
            </w:r>
            <w:proofErr w:type="spellStart"/>
            <w:r w:rsidR="001E7B95" w:rsidRPr="00A77024">
              <w:rPr>
                <w:rFonts w:ascii="Arial" w:hAnsi="Arial" w:cs="Arial"/>
              </w:rPr>
              <w:t>t</w:t>
            </w:r>
            <w:r w:rsidR="00A77024" w:rsidRPr="00A77024">
              <w:rPr>
                <w:rFonts w:ascii="Arial" w:hAnsi="Arial" w:cs="Arial"/>
              </w:rPr>
              <w:t>ë</w:t>
            </w:r>
            <w:proofErr w:type="spellEnd"/>
            <w:r w:rsidR="001E7B95" w:rsidRPr="00A77024">
              <w:rPr>
                <w:rFonts w:ascii="Arial" w:hAnsi="Arial" w:cs="Arial"/>
              </w:rPr>
              <w:t xml:space="preserve"> </w:t>
            </w:r>
            <w:proofErr w:type="spellStart"/>
            <w:r w:rsidR="001E7B95" w:rsidRPr="00A77024">
              <w:rPr>
                <w:rFonts w:ascii="Arial" w:hAnsi="Arial" w:cs="Arial"/>
              </w:rPr>
              <w:t>rinjve</w:t>
            </w:r>
            <w:proofErr w:type="spellEnd"/>
            <w:r w:rsidR="001E7B95" w:rsidRPr="00A77024">
              <w:rPr>
                <w:rFonts w:ascii="Arial" w:hAnsi="Arial" w:cs="Arial"/>
              </w:rPr>
              <w:t xml:space="preserve"> </w:t>
            </w:r>
            <w:proofErr w:type="spellStart"/>
            <w:r w:rsidR="001E7B95" w:rsidRPr="00A77024">
              <w:rPr>
                <w:rFonts w:ascii="Arial" w:hAnsi="Arial" w:cs="Arial"/>
              </w:rPr>
              <w:t>n</w:t>
            </w:r>
            <w:r w:rsidR="00A77024" w:rsidRPr="00A77024">
              <w:rPr>
                <w:rFonts w:ascii="Arial" w:hAnsi="Arial" w:cs="Arial"/>
              </w:rPr>
              <w:t>ë</w:t>
            </w:r>
            <w:proofErr w:type="spellEnd"/>
            <w:r w:rsidR="001E7B95" w:rsidRPr="00A77024">
              <w:rPr>
                <w:rFonts w:ascii="Arial" w:hAnsi="Arial" w:cs="Arial"/>
              </w:rPr>
              <w:t xml:space="preserve"> </w:t>
            </w:r>
            <w:proofErr w:type="spellStart"/>
            <w:r w:rsidR="001E7B95" w:rsidRPr="00A77024">
              <w:rPr>
                <w:rFonts w:ascii="Arial" w:hAnsi="Arial" w:cs="Arial"/>
              </w:rPr>
              <w:t>zonat</w:t>
            </w:r>
            <w:proofErr w:type="spellEnd"/>
            <w:r w:rsidR="001E7B95" w:rsidRPr="00A77024">
              <w:rPr>
                <w:rFonts w:ascii="Arial" w:hAnsi="Arial" w:cs="Arial"/>
              </w:rPr>
              <w:t xml:space="preserve"> </w:t>
            </w:r>
            <w:proofErr w:type="spellStart"/>
            <w:r w:rsidR="001E7B95" w:rsidRPr="00A77024">
              <w:rPr>
                <w:rFonts w:ascii="Arial" w:hAnsi="Arial" w:cs="Arial"/>
              </w:rPr>
              <w:t>rurale</w:t>
            </w:r>
            <w:proofErr w:type="spellEnd"/>
            <w:r w:rsidR="001E7B95" w:rsidRPr="00A77024">
              <w:rPr>
                <w:rFonts w:ascii="Arial" w:hAnsi="Arial" w:cs="Arial"/>
              </w:rPr>
              <w:t xml:space="preserve">: </w:t>
            </w:r>
            <w:proofErr w:type="spellStart"/>
            <w:r w:rsidRPr="00A77024">
              <w:rPr>
                <w:rFonts w:ascii="Arial" w:hAnsi="Arial" w:cs="Arial"/>
              </w:rPr>
              <w:t>Vizioni</w:t>
            </w:r>
            <w:proofErr w:type="spellEnd"/>
            <w:r w:rsidRPr="00A77024">
              <w:rPr>
                <w:rFonts w:ascii="Arial" w:hAnsi="Arial" w:cs="Arial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</w:rPr>
              <w:t>dhe</w:t>
            </w:r>
            <w:proofErr w:type="spellEnd"/>
            <w:r w:rsidRPr="00A77024">
              <w:rPr>
                <w:rFonts w:ascii="Arial" w:hAnsi="Arial" w:cs="Arial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</w:rPr>
              <w:t>aspiratat</w:t>
            </w:r>
            <w:proofErr w:type="spellEnd"/>
            <w:r w:rsidRPr="00A77024">
              <w:rPr>
                <w:rFonts w:ascii="Arial" w:hAnsi="Arial" w:cs="Arial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</w:rPr>
              <w:t>p</w:t>
            </w:r>
            <w:r w:rsidR="00A77024" w:rsidRPr="00A77024">
              <w:rPr>
                <w:rFonts w:ascii="Arial" w:hAnsi="Arial" w:cs="Arial"/>
              </w:rPr>
              <w:t>ë</w:t>
            </w:r>
            <w:r w:rsidRPr="00A77024">
              <w:rPr>
                <w:rFonts w:ascii="Arial" w:hAnsi="Arial" w:cs="Arial"/>
              </w:rPr>
              <w:t>r</w:t>
            </w:r>
            <w:proofErr w:type="spellEnd"/>
            <w:r w:rsidRPr="00A77024">
              <w:rPr>
                <w:rFonts w:ascii="Arial" w:hAnsi="Arial" w:cs="Arial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</w:rPr>
              <w:t>t</w:t>
            </w:r>
            <w:r w:rsidR="00A77024" w:rsidRPr="00A77024">
              <w:rPr>
                <w:rFonts w:ascii="Arial" w:hAnsi="Arial" w:cs="Arial"/>
              </w:rPr>
              <w:t>ë</w:t>
            </w:r>
            <w:proofErr w:type="spellEnd"/>
            <w:r w:rsidRPr="00A77024">
              <w:rPr>
                <w:rFonts w:ascii="Arial" w:hAnsi="Arial" w:cs="Arial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</w:rPr>
              <w:t>ardhmen</w:t>
            </w:r>
            <w:proofErr w:type="spellEnd"/>
          </w:p>
        </w:tc>
      </w:tr>
      <w:tr w:rsidR="001B2490" w:rsidRPr="00A77024" w14:paraId="2045A018" w14:textId="77777777" w:rsidTr="00F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1E2F9CCB" w14:textId="5AF42D04" w:rsidR="001B2490" w:rsidRPr="00A54B7E" w:rsidRDefault="001B2490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</w:rPr>
            </w:pPr>
            <w:r w:rsidRPr="00A54B7E">
              <w:rPr>
                <w:rFonts w:ascii="Arial" w:hAnsi="Arial" w:cs="Arial"/>
                <w:color w:val="404040" w:themeColor="text1" w:themeTint="BF"/>
              </w:rPr>
              <w:t>15:00</w:t>
            </w:r>
          </w:p>
        </w:tc>
        <w:tc>
          <w:tcPr>
            <w:tcW w:w="7465" w:type="dxa"/>
            <w:shd w:val="clear" w:color="auto" w:fill="auto"/>
          </w:tcPr>
          <w:p w14:paraId="6AEC35D3" w14:textId="2064C1AC" w:rsidR="00A77024" w:rsidRPr="00A77024" w:rsidRDefault="006C4245" w:rsidP="00A770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</w:rPr>
            </w:pP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</w:rPr>
              <w:t>Sesion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</w:rPr>
              <w:t>plenar</w:t>
            </w:r>
            <w:proofErr w:type="spellEnd"/>
            <w:r w:rsidRPr="00A77024">
              <w:rPr>
                <w:rFonts w:ascii="Arial" w:hAnsi="Arial" w:cs="Arial"/>
                <w:color w:val="404040" w:themeColor="text1" w:themeTint="BF"/>
                <w:shd w:val="clear" w:color="auto" w:fill="FFFFFF"/>
                <w:lang w:val="sq-AL"/>
              </w:rPr>
              <w:t xml:space="preserve">: </w:t>
            </w:r>
            <w:r w:rsidR="00A77024" w:rsidRPr="00A77024">
              <w:rPr>
                <w:rFonts w:ascii="Arial" w:hAnsi="Arial" w:cs="Arial"/>
                <w:b/>
                <w:color w:val="404040" w:themeColor="text1" w:themeTint="BF"/>
                <w:shd w:val="clear" w:color="auto" w:fill="FFFFFF"/>
                <w:lang w:val="sq-AL"/>
              </w:rPr>
              <w:t xml:space="preserve">Jetësimi i qasjes </w:t>
            </w:r>
            <w:proofErr w:type="spellStart"/>
            <w:r w:rsidR="00A77024" w:rsidRPr="00A77024">
              <w:rPr>
                <w:rFonts w:ascii="Arial" w:hAnsi="Arial" w:cs="Arial"/>
                <w:b/>
                <w:color w:val="404040" w:themeColor="text1" w:themeTint="BF"/>
                <w:shd w:val="clear" w:color="auto" w:fill="FFFFFF"/>
                <w:lang w:val="sq-AL"/>
              </w:rPr>
              <w:t>Leader</w:t>
            </w:r>
            <w:proofErr w:type="spellEnd"/>
            <w:r w:rsidR="00A77024" w:rsidRPr="00A77024">
              <w:rPr>
                <w:rFonts w:ascii="Arial" w:hAnsi="Arial" w:cs="Arial"/>
                <w:b/>
                <w:color w:val="404040" w:themeColor="text1" w:themeTint="BF"/>
                <w:shd w:val="clear" w:color="auto" w:fill="FFFFFF"/>
                <w:lang w:val="sq-AL"/>
              </w:rPr>
              <w:t xml:space="preserve"> në komunitet rurale të rajonit – aktivizimi dhe mbështetja e </w:t>
            </w:r>
            <w:proofErr w:type="spellStart"/>
            <w:r w:rsidR="00A77024" w:rsidRPr="00A77024">
              <w:rPr>
                <w:rFonts w:ascii="Arial" w:hAnsi="Arial" w:cs="Arial"/>
                <w:b/>
                <w:color w:val="404040" w:themeColor="text1" w:themeTint="BF"/>
                <w:shd w:val="clear" w:color="auto" w:fill="FFFFFF"/>
                <w:lang w:val="sq-AL"/>
              </w:rPr>
              <w:t>lidershipit</w:t>
            </w:r>
            <w:proofErr w:type="spellEnd"/>
            <w:r w:rsidR="00A77024" w:rsidRPr="00A77024">
              <w:rPr>
                <w:rFonts w:ascii="Arial" w:hAnsi="Arial" w:cs="Arial"/>
                <w:b/>
                <w:color w:val="404040" w:themeColor="text1" w:themeTint="BF"/>
                <w:shd w:val="clear" w:color="auto" w:fill="FFFFFF"/>
                <w:lang w:val="sq-AL"/>
              </w:rPr>
              <w:t xml:space="preserve"> vendor</w:t>
            </w:r>
          </w:p>
          <w:p w14:paraId="239EDB09" w14:textId="113CC2D1" w:rsidR="006C4245" w:rsidRPr="00A77024" w:rsidRDefault="006C4245" w:rsidP="00A770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5E8D" w:rsidRPr="00A77024" w14:paraId="5B7BB892" w14:textId="77777777" w:rsidTr="00F10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7D6D265D" w14:textId="508A9AB4" w:rsidR="00705E8D" w:rsidRPr="00A54B7E" w:rsidRDefault="006C4245" w:rsidP="00A54B7E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 w:rsidRPr="00A54B7E">
              <w:rPr>
                <w:rFonts w:ascii="Arial" w:hAnsi="Arial" w:cs="Arial"/>
                <w:color w:val="404040" w:themeColor="text1" w:themeTint="BF"/>
                <w:lang w:val="en-GB"/>
              </w:rPr>
              <w:t>16: 30</w:t>
            </w:r>
          </w:p>
        </w:tc>
        <w:tc>
          <w:tcPr>
            <w:tcW w:w="7465" w:type="dxa"/>
            <w:shd w:val="clear" w:color="auto" w:fill="auto"/>
          </w:tcPr>
          <w:p w14:paraId="5F65B272" w14:textId="7F9EF452" w:rsidR="00705E8D" w:rsidRPr="00A77024" w:rsidRDefault="00A77024" w:rsidP="00A77024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Përfundime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mbyllja</w:t>
            </w:r>
            <w:proofErr w:type="spellEnd"/>
            <w:r w:rsidR="006C4245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="006C4245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Forumit</w:t>
            </w:r>
            <w:proofErr w:type="spellEnd"/>
            <w:r w:rsidR="006C4245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Rural </w:t>
            </w:r>
            <w:proofErr w:type="spellStart"/>
            <w:r w:rsidR="006C4245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Rajonal</w:t>
            </w:r>
            <w:proofErr w:type="spellEnd"/>
            <w:r w:rsidR="006C4245"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të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Drinit</w:t>
            </w:r>
            <w:proofErr w:type="spellEnd"/>
          </w:p>
        </w:tc>
      </w:tr>
    </w:tbl>
    <w:p w14:paraId="78C4B551" w14:textId="3A2E82C6" w:rsidR="003460EF" w:rsidRDefault="003460EF" w:rsidP="00EE24BA">
      <w:pPr>
        <w:shd w:val="clear" w:color="auto" w:fill="FFFFFF"/>
        <w:spacing w:after="0"/>
        <w:textAlignment w:val="baseline"/>
        <w:rPr>
          <w:lang w:val="en-GB"/>
        </w:rPr>
      </w:pPr>
    </w:p>
    <w:p w14:paraId="1C48C6C4" w14:textId="4C755479" w:rsidR="00304B8B" w:rsidRPr="00EE24BA" w:rsidRDefault="00304B8B" w:rsidP="00F940AC">
      <w:pPr>
        <w:jc w:val="both"/>
        <w:rPr>
          <w:rFonts w:ascii="Arial" w:hAnsi="Arial" w:cs="Arial"/>
          <w:sz w:val="20"/>
          <w:szCs w:val="20"/>
        </w:rPr>
      </w:pPr>
      <w:r w:rsidRPr="00EE24BA">
        <w:rPr>
          <w:rFonts w:ascii="Arial" w:hAnsi="Arial" w:cs="Arial"/>
          <w:sz w:val="20"/>
          <w:szCs w:val="20"/>
        </w:rPr>
        <w:t xml:space="preserve"> </w:t>
      </w:r>
    </w:p>
    <w:sectPr w:rsidR="00304B8B" w:rsidRPr="00EE24B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FD1F5" w14:textId="77777777" w:rsidR="005A6627" w:rsidRDefault="005A6627" w:rsidP="001F5F20">
      <w:pPr>
        <w:spacing w:after="0" w:line="240" w:lineRule="auto"/>
      </w:pPr>
      <w:r>
        <w:separator/>
      </w:r>
    </w:p>
  </w:endnote>
  <w:endnote w:type="continuationSeparator" w:id="0">
    <w:p w14:paraId="7FA0A7BC" w14:textId="77777777" w:rsidR="005A6627" w:rsidRDefault="005A6627" w:rsidP="001F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62434" w14:textId="636AD376" w:rsidR="00D77B5F" w:rsidRDefault="007A5255">
    <w:pPr>
      <w:pStyle w:val="Footer"/>
    </w:pPr>
    <w:r>
      <w:rPr>
        <w:noProof/>
      </w:rPr>
      <w:drawing>
        <wp:anchor distT="0" distB="0" distL="0" distR="0" simplePos="0" relativeHeight="251663360" behindDoc="0" locked="0" layoutInCell="1" allowOverlap="1" wp14:anchorId="4AAA84CD" wp14:editId="4E03F973">
          <wp:simplePos x="0" y="0"/>
          <wp:positionH relativeFrom="page">
            <wp:posOffset>964565</wp:posOffset>
          </wp:positionH>
          <wp:positionV relativeFrom="paragraph">
            <wp:posOffset>19685</wp:posOffset>
          </wp:positionV>
          <wp:extent cx="1764065" cy="590550"/>
          <wp:effectExtent l="0" t="0" r="7620" b="0"/>
          <wp:wrapTopAndBottom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406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7195353B" wp14:editId="1364CE4D">
          <wp:simplePos x="0" y="0"/>
          <wp:positionH relativeFrom="margin">
            <wp:posOffset>2447925</wp:posOffset>
          </wp:positionH>
          <wp:positionV relativeFrom="paragraph">
            <wp:posOffset>20320</wp:posOffset>
          </wp:positionV>
          <wp:extent cx="1085850" cy="651053"/>
          <wp:effectExtent l="0" t="0" r="0" b="0"/>
          <wp:wrapTopAndBottom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65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 wp14:anchorId="0FE18700" wp14:editId="143F3EEB">
          <wp:simplePos x="0" y="0"/>
          <wp:positionH relativeFrom="page">
            <wp:posOffset>5406390</wp:posOffset>
          </wp:positionH>
          <wp:positionV relativeFrom="paragraph">
            <wp:posOffset>90170</wp:posOffset>
          </wp:positionV>
          <wp:extent cx="1523365" cy="628650"/>
          <wp:effectExtent l="0" t="0" r="635" b="0"/>
          <wp:wrapTopAndBottom/>
          <wp:docPr id="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33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2E0C" w14:textId="77777777" w:rsidR="005A6627" w:rsidRDefault="005A6627" w:rsidP="001F5F20">
      <w:pPr>
        <w:spacing w:after="0" w:line="240" w:lineRule="auto"/>
      </w:pPr>
      <w:r>
        <w:separator/>
      </w:r>
    </w:p>
  </w:footnote>
  <w:footnote w:type="continuationSeparator" w:id="0">
    <w:p w14:paraId="37B8BFF2" w14:textId="77777777" w:rsidR="005A6627" w:rsidRDefault="005A6627" w:rsidP="001F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F791" w14:textId="673D6DAA" w:rsidR="001F5F20" w:rsidRDefault="00490400" w:rsidP="007A5255">
    <w:pPr>
      <w:pStyle w:val="Header"/>
      <w:tabs>
        <w:tab w:val="clear" w:pos="4680"/>
        <w:tab w:val="clear" w:pos="9360"/>
        <w:tab w:val="left" w:pos="5790"/>
      </w:tabs>
    </w:pPr>
    <w:r>
      <w:rPr>
        <w:noProof/>
      </w:rPr>
      <w:drawing>
        <wp:anchor distT="0" distB="0" distL="0" distR="0" simplePos="0" relativeHeight="251669504" behindDoc="0" locked="0" layoutInCell="1" allowOverlap="1" wp14:anchorId="38E70BB4" wp14:editId="41422F99">
          <wp:simplePos x="0" y="0"/>
          <wp:positionH relativeFrom="page">
            <wp:posOffset>4962417</wp:posOffset>
          </wp:positionH>
          <wp:positionV relativeFrom="paragraph">
            <wp:posOffset>-128427</wp:posOffset>
          </wp:positionV>
          <wp:extent cx="2365045" cy="754687"/>
          <wp:effectExtent l="0" t="0" r="0" b="762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2218" cy="75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F67265A" wp14:editId="3AA4EE3F">
          <wp:simplePos x="0" y="0"/>
          <wp:positionH relativeFrom="column">
            <wp:posOffset>50800</wp:posOffset>
          </wp:positionH>
          <wp:positionV relativeFrom="paragraph">
            <wp:posOffset>-272415</wp:posOffset>
          </wp:positionV>
          <wp:extent cx="1294130" cy="898525"/>
          <wp:effectExtent l="0" t="0" r="127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255">
      <w:tab/>
    </w:r>
    <w:r w:rsidR="007A5255">
      <w:tab/>
    </w:r>
    <w:r w:rsidR="007A5255">
      <w:tab/>
    </w:r>
    <w:r w:rsidR="007A5255">
      <w:tab/>
    </w:r>
  </w:p>
  <w:p w14:paraId="4A6B7295" w14:textId="150FC799" w:rsidR="001F5F20" w:rsidRDefault="001F5F20">
    <w:pPr>
      <w:pStyle w:val="Header"/>
    </w:pPr>
  </w:p>
  <w:p w14:paraId="43A3D5AA" w14:textId="77777777" w:rsidR="00490400" w:rsidRDefault="00490400">
    <w:pPr>
      <w:pStyle w:val="Header"/>
    </w:pPr>
  </w:p>
  <w:p w14:paraId="7F48B618" w14:textId="77777777" w:rsidR="00490400" w:rsidRDefault="00490400">
    <w:pPr>
      <w:pStyle w:val="Header"/>
    </w:pPr>
  </w:p>
  <w:p w14:paraId="785BCDC5" w14:textId="77777777" w:rsidR="00490400" w:rsidRPr="00490400" w:rsidRDefault="00490400" w:rsidP="00490400">
    <w:pPr>
      <w:pStyle w:val="Header"/>
      <w:rPr>
        <w:sz w:val="20"/>
        <w:szCs w:val="20"/>
      </w:rPr>
    </w:pPr>
    <w:proofErr w:type="spellStart"/>
    <w:r w:rsidRPr="00490400">
      <w:rPr>
        <w:sz w:val="20"/>
        <w:szCs w:val="20"/>
      </w:rPr>
      <w:t>Ky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projekt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financohet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nga</w:t>
    </w:r>
    <w:proofErr w:type="spellEnd"/>
    <w:r w:rsidRPr="00490400">
      <w:rPr>
        <w:sz w:val="20"/>
        <w:szCs w:val="20"/>
      </w:rPr>
      <w:t xml:space="preserve"> </w:t>
    </w:r>
  </w:p>
  <w:p w14:paraId="345015F4" w14:textId="0288602A" w:rsidR="00490400" w:rsidRPr="00490400" w:rsidRDefault="00490400" w:rsidP="00490400">
    <w:pPr>
      <w:pStyle w:val="Header"/>
      <w:rPr>
        <w:rFonts w:ascii="Calibri"/>
      </w:rPr>
    </w:pPr>
    <w:proofErr w:type="spellStart"/>
    <w:r w:rsidRPr="00490400">
      <w:rPr>
        <w:sz w:val="20"/>
        <w:szCs w:val="20"/>
      </w:rPr>
      <w:t>B</w:t>
    </w:r>
    <w:r w:rsidRPr="00490400">
      <w:rPr>
        <w:rFonts w:ascii="Calibri"/>
        <w:sz w:val="20"/>
        <w:szCs w:val="20"/>
      </w:rPr>
      <w:t>ashkimi</w:t>
    </w:r>
    <w:proofErr w:type="spellEnd"/>
    <w:r w:rsidRPr="00490400">
      <w:rPr>
        <w:rFonts w:ascii="Calibri"/>
        <w:sz w:val="20"/>
        <w:szCs w:val="20"/>
      </w:rPr>
      <w:t xml:space="preserve"> </w:t>
    </w:r>
    <w:proofErr w:type="spellStart"/>
    <w:r w:rsidRPr="00490400">
      <w:rPr>
        <w:rFonts w:ascii="Calibri"/>
        <w:sz w:val="20"/>
        <w:szCs w:val="20"/>
      </w:rPr>
      <w:t>Evropian</w:t>
    </w:r>
    <w:proofErr w:type="spellEnd"/>
  </w:p>
  <w:p w14:paraId="2F33FF9B" w14:textId="77777777" w:rsidR="00472B24" w:rsidRDefault="00472B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5E6E9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46"/>
      </v:shape>
    </w:pict>
  </w:numPicBullet>
  <w:abstractNum w:abstractNumId="0" w15:restartNumberingAfterBreak="0">
    <w:nsid w:val="19214E8A"/>
    <w:multiLevelType w:val="hybridMultilevel"/>
    <w:tmpl w:val="732AB2B8"/>
    <w:lvl w:ilvl="0" w:tplc="C56EBFE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7FCD"/>
    <w:multiLevelType w:val="hybridMultilevel"/>
    <w:tmpl w:val="4332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76F2"/>
    <w:multiLevelType w:val="hybridMultilevel"/>
    <w:tmpl w:val="35B617C2"/>
    <w:lvl w:ilvl="0" w:tplc="C16CC5FA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398C"/>
    <w:multiLevelType w:val="hybridMultilevel"/>
    <w:tmpl w:val="A428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4253"/>
    <w:multiLevelType w:val="hybridMultilevel"/>
    <w:tmpl w:val="782E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75664"/>
    <w:multiLevelType w:val="hybridMultilevel"/>
    <w:tmpl w:val="23B41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34F75"/>
    <w:multiLevelType w:val="hybridMultilevel"/>
    <w:tmpl w:val="A74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4037F"/>
    <w:multiLevelType w:val="hybridMultilevel"/>
    <w:tmpl w:val="1B8C1772"/>
    <w:lvl w:ilvl="0" w:tplc="CC5C8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603D5"/>
    <w:multiLevelType w:val="hybridMultilevel"/>
    <w:tmpl w:val="7874637E"/>
    <w:lvl w:ilvl="0" w:tplc="89621E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23365"/>
    <w:multiLevelType w:val="multilevel"/>
    <w:tmpl w:val="9370D2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BE864F2"/>
    <w:multiLevelType w:val="hybridMultilevel"/>
    <w:tmpl w:val="BDD2C4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B71E2"/>
    <w:multiLevelType w:val="hybridMultilevel"/>
    <w:tmpl w:val="9002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439B"/>
    <w:multiLevelType w:val="hybridMultilevel"/>
    <w:tmpl w:val="415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84B"/>
    <w:multiLevelType w:val="hybridMultilevel"/>
    <w:tmpl w:val="58427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930CF"/>
    <w:multiLevelType w:val="hybridMultilevel"/>
    <w:tmpl w:val="5C500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F9"/>
    <w:rsid w:val="00005FB4"/>
    <w:rsid w:val="00015341"/>
    <w:rsid w:val="00023A9C"/>
    <w:rsid w:val="00035DF0"/>
    <w:rsid w:val="00046E73"/>
    <w:rsid w:val="00080C97"/>
    <w:rsid w:val="000843C6"/>
    <w:rsid w:val="000B0BB9"/>
    <w:rsid w:val="000B3E04"/>
    <w:rsid w:val="000C7D0D"/>
    <w:rsid w:val="000D14C0"/>
    <w:rsid w:val="000E061D"/>
    <w:rsid w:val="000F00A0"/>
    <w:rsid w:val="0011049D"/>
    <w:rsid w:val="00126B11"/>
    <w:rsid w:val="00131190"/>
    <w:rsid w:val="00165BD8"/>
    <w:rsid w:val="001A08AA"/>
    <w:rsid w:val="001A74B1"/>
    <w:rsid w:val="001B2490"/>
    <w:rsid w:val="001B31D0"/>
    <w:rsid w:val="001B4E67"/>
    <w:rsid w:val="001C097C"/>
    <w:rsid w:val="001D42CA"/>
    <w:rsid w:val="001E7A65"/>
    <w:rsid w:val="001E7B95"/>
    <w:rsid w:val="001F0659"/>
    <w:rsid w:val="001F107D"/>
    <w:rsid w:val="001F5F20"/>
    <w:rsid w:val="00212110"/>
    <w:rsid w:val="002128DC"/>
    <w:rsid w:val="00214911"/>
    <w:rsid w:val="0022345E"/>
    <w:rsid w:val="00223ACF"/>
    <w:rsid w:val="00233ABA"/>
    <w:rsid w:val="00252AB4"/>
    <w:rsid w:val="002A0D33"/>
    <w:rsid w:val="002D2D95"/>
    <w:rsid w:val="002E1300"/>
    <w:rsid w:val="002F3459"/>
    <w:rsid w:val="002F627E"/>
    <w:rsid w:val="002F7298"/>
    <w:rsid w:val="00304B8B"/>
    <w:rsid w:val="003054DD"/>
    <w:rsid w:val="003074A7"/>
    <w:rsid w:val="003311A8"/>
    <w:rsid w:val="00337F38"/>
    <w:rsid w:val="003403C5"/>
    <w:rsid w:val="003460EF"/>
    <w:rsid w:val="0035667C"/>
    <w:rsid w:val="00362A84"/>
    <w:rsid w:val="0036562A"/>
    <w:rsid w:val="00372E6E"/>
    <w:rsid w:val="00377EDF"/>
    <w:rsid w:val="003A3A3D"/>
    <w:rsid w:val="003A54CD"/>
    <w:rsid w:val="003B39DD"/>
    <w:rsid w:val="003B5AD1"/>
    <w:rsid w:val="003C67C8"/>
    <w:rsid w:val="003E51F0"/>
    <w:rsid w:val="003E5439"/>
    <w:rsid w:val="003E62BA"/>
    <w:rsid w:val="003F03E6"/>
    <w:rsid w:val="003F1509"/>
    <w:rsid w:val="00431A76"/>
    <w:rsid w:val="00433A99"/>
    <w:rsid w:val="00472B24"/>
    <w:rsid w:val="00483171"/>
    <w:rsid w:val="00490400"/>
    <w:rsid w:val="00492185"/>
    <w:rsid w:val="00493474"/>
    <w:rsid w:val="004A445E"/>
    <w:rsid w:val="004A604B"/>
    <w:rsid w:val="004B6273"/>
    <w:rsid w:val="004E5D72"/>
    <w:rsid w:val="004E680C"/>
    <w:rsid w:val="004F32EE"/>
    <w:rsid w:val="005373B5"/>
    <w:rsid w:val="00555BBA"/>
    <w:rsid w:val="00566304"/>
    <w:rsid w:val="0057698B"/>
    <w:rsid w:val="00583E05"/>
    <w:rsid w:val="00597CEF"/>
    <w:rsid w:val="005A61E1"/>
    <w:rsid w:val="005A6627"/>
    <w:rsid w:val="005A6A2E"/>
    <w:rsid w:val="005A6E37"/>
    <w:rsid w:val="005B08B8"/>
    <w:rsid w:val="00601825"/>
    <w:rsid w:val="00620E01"/>
    <w:rsid w:val="00626CB1"/>
    <w:rsid w:val="006307CF"/>
    <w:rsid w:val="006417BE"/>
    <w:rsid w:val="00646A44"/>
    <w:rsid w:val="00646F87"/>
    <w:rsid w:val="006623B0"/>
    <w:rsid w:val="00673EA8"/>
    <w:rsid w:val="00676C47"/>
    <w:rsid w:val="006812D2"/>
    <w:rsid w:val="006C1A2B"/>
    <w:rsid w:val="006C4245"/>
    <w:rsid w:val="006D3C9D"/>
    <w:rsid w:val="00705E8D"/>
    <w:rsid w:val="00706F1E"/>
    <w:rsid w:val="00711867"/>
    <w:rsid w:val="00714472"/>
    <w:rsid w:val="007166AD"/>
    <w:rsid w:val="00741416"/>
    <w:rsid w:val="007425A3"/>
    <w:rsid w:val="00742D72"/>
    <w:rsid w:val="007601D6"/>
    <w:rsid w:val="00775AEE"/>
    <w:rsid w:val="00776BDE"/>
    <w:rsid w:val="007A4FDD"/>
    <w:rsid w:val="007A5255"/>
    <w:rsid w:val="007B47F0"/>
    <w:rsid w:val="007C60A9"/>
    <w:rsid w:val="007D72C4"/>
    <w:rsid w:val="007E392C"/>
    <w:rsid w:val="007E5F4C"/>
    <w:rsid w:val="007F04D1"/>
    <w:rsid w:val="007F17AE"/>
    <w:rsid w:val="007F265E"/>
    <w:rsid w:val="0081263D"/>
    <w:rsid w:val="00826B5E"/>
    <w:rsid w:val="00836E74"/>
    <w:rsid w:val="00853BF9"/>
    <w:rsid w:val="00865FCE"/>
    <w:rsid w:val="00884F8B"/>
    <w:rsid w:val="00892F3A"/>
    <w:rsid w:val="008A2652"/>
    <w:rsid w:val="008A5B50"/>
    <w:rsid w:val="008B4EBF"/>
    <w:rsid w:val="008D5A3F"/>
    <w:rsid w:val="0092049D"/>
    <w:rsid w:val="00921E33"/>
    <w:rsid w:val="00921EA6"/>
    <w:rsid w:val="00924909"/>
    <w:rsid w:val="0092653F"/>
    <w:rsid w:val="009416B9"/>
    <w:rsid w:val="00945FDC"/>
    <w:rsid w:val="0095511D"/>
    <w:rsid w:val="00967DAB"/>
    <w:rsid w:val="009854FE"/>
    <w:rsid w:val="0099194C"/>
    <w:rsid w:val="009B633B"/>
    <w:rsid w:val="009B67E3"/>
    <w:rsid w:val="009D0BC7"/>
    <w:rsid w:val="009D2864"/>
    <w:rsid w:val="009E126E"/>
    <w:rsid w:val="009F07ED"/>
    <w:rsid w:val="009F0DED"/>
    <w:rsid w:val="009F1F7D"/>
    <w:rsid w:val="00A1493A"/>
    <w:rsid w:val="00A157A5"/>
    <w:rsid w:val="00A16CE2"/>
    <w:rsid w:val="00A540D9"/>
    <w:rsid w:val="00A54B7E"/>
    <w:rsid w:val="00A54F12"/>
    <w:rsid w:val="00A617AD"/>
    <w:rsid w:val="00A753BC"/>
    <w:rsid w:val="00A77024"/>
    <w:rsid w:val="00A85897"/>
    <w:rsid w:val="00AA7F8A"/>
    <w:rsid w:val="00AC5D57"/>
    <w:rsid w:val="00B15ED6"/>
    <w:rsid w:val="00B2412E"/>
    <w:rsid w:val="00B41496"/>
    <w:rsid w:val="00B446B0"/>
    <w:rsid w:val="00B452CA"/>
    <w:rsid w:val="00B66920"/>
    <w:rsid w:val="00B70CF7"/>
    <w:rsid w:val="00B9762C"/>
    <w:rsid w:val="00BA6A95"/>
    <w:rsid w:val="00BD056D"/>
    <w:rsid w:val="00BD0FC6"/>
    <w:rsid w:val="00BD40B0"/>
    <w:rsid w:val="00BE1CB9"/>
    <w:rsid w:val="00C12817"/>
    <w:rsid w:val="00C460F7"/>
    <w:rsid w:val="00C54F7E"/>
    <w:rsid w:val="00C762D6"/>
    <w:rsid w:val="00C839D0"/>
    <w:rsid w:val="00C91F5D"/>
    <w:rsid w:val="00CA2FB0"/>
    <w:rsid w:val="00CA3301"/>
    <w:rsid w:val="00CC6BAB"/>
    <w:rsid w:val="00CE1339"/>
    <w:rsid w:val="00CE6805"/>
    <w:rsid w:val="00D02F27"/>
    <w:rsid w:val="00D126FC"/>
    <w:rsid w:val="00D2012F"/>
    <w:rsid w:val="00D30FED"/>
    <w:rsid w:val="00D32C84"/>
    <w:rsid w:val="00D42127"/>
    <w:rsid w:val="00D459DC"/>
    <w:rsid w:val="00D53330"/>
    <w:rsid w:val="00D56147"/>
    <w:rsid w:val="00D7748A"/>
    <w:rsid w:val="00D77B5F"/>
    <w:rsid w:val="00D8348C"/>
    <w:rsid w:val="00DB6498"/>
    <w:rsid w:val="00E00170"/>
    <w:rsid w:val="00E11CF6"/>
    <w:rsid w:val="00E321A0"/>
    <w:rsid w:val="00E329F4"/>
    <w:rsid w:val="00E50E3E"/>
    <w:rsid w:val="00E52D07"/>
    <w:rsid w:val="00E62AD2"/>
    <w:rsid w:val="00EA37BD"/>
    <w:rsid w:val="00EB2332"/>
    <w:rsid w:val="00ED00A0"/>
    <w:rsid w:val="00ED54B7"/>
    <w:rsid w:val="00EE24BA"/>
    <w:rsid w:val="00F01ECC"/>
    <w:rsid w:val="00F0244B"/>
    <w:rsid w:val="00F10580"/>
    <w:rsid w:val="00F254DE"/>
    <w:rsid w:val="00F4215A"/>
    <w:rsid w:val="00F42D17"/>
    <w:rsid w:val="00F45CF5"/>
    <w:rsid w:val="00F64D8B"/>
    <w:rsid w:val="00F815C7"/>
    <w:rsid w:val="00F866C6"/>
    <w:rsid w:val="00F940AC"/>
    <w:rsid w:val="00FB71AA"/>
    <w:rsid w:val="00FE3BD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DFF39"/>
  <w15:docId w15:val="{EE212473-D85D-4DFF-90C1-250CBBB9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0"/>
  </w:style>
  <w:style w:type="paragraph" w:styleId="Footer">
    <w:name w:val="footer"/>
    <w:basedOn w:val="Normal"/>
    <w:link w:val="FooterChar"/>
    <w:uiPriority w:val="99"/>
    <w:unhideWhenUsed/>
    <w:rsid w:val="001F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0"/>
  </w:style>
  <w:style w:type="paragraph" w:styleId="BodyText">
    <w:name w:val="Body Text"/>
    <w:basedOn w:val="Normal"/>
    <w:link w:val="BodyTextChar"/>
    <w:uiPriority w:val="1"/>
    <w:qFormat/>
    <w:rsid w:val="00EB233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Times New Roman"/>
      <w:lang w:eastAsia="sq"/>
    </w:rPr>
  </w:style>
  <w:style w:type="character" w:customStyle="1" w:styleId="BodyTextChar">
    <w:name w:val="Body Text Char"/>
    <w:basedOn w:val="DefaultParagraphFont"/>
    <w:link w:val="BodyText"/>
    <w:uiPriority w:val="1"/>
    <w:rsid w:val="00EB2332"/>
    <w:rPr>
      <w:rFonts w:ascii="Calibri Light" w:eastAsia="Calibri Light" w:hAnsi="Calibri Light" w:cs="Times New Roman"/>
      <w:lang w:eastAsia="sq"/>
    </w:rPr>
  </w:style>
  <w:style w:type="table" w:styleId="TableGrid">
    <w:name w:val="Table Grid"/>
    <w:basedOn w:val="TableNormal"/>
    <w:uiPriority w:val="39"/>
    <w:rsid w:val="00D7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uiPriority w:val="46"/>
    <w:rsid w:val="00D77B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21">
    <w:name w:val="List Table 1 Light - Accent 21"/>
    <w:basedOn w:val="TableNormal"/>
    <w:uiPriority w:val="46"/>
    <w:rsid w:val="00D77B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77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62A8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E68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80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E680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A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5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A2FB0"/>
    <w:pPr>
      <w:widowControl w:val="0"/>
      <w:autoSpaceDE w:val="0"/>
      <w:autoSpaceDN w:val="0"/>
      <w:spacing w:before="28" w:after="0" w:line="240" w:lineRule="auto"/>
      <w:ind w:left="112"/>
    </w:pPr>
    <w:rPr>
      <w:rFonts w:ascii="Calibri" w:eastAsia="Calibri" w:hAnsi="Calibri" w:cs="Calibri"/>
      <w:lang w:bidi="en-US"/>
    </w:rPr>
  </w:style>
  <w:style w:type="table" w:styleId="GridTable4-Accent5">
    <w:name w:val="Grid Table 4 Accent 5"/>
    <w:basedOn w:val="TableNormal"/>
    <w:uiPriority w:val="49"/>
    <w:rsid w:val="00F1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F1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1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7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6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995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23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003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1490748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303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F5F5F5"/>
                <w:right w:val="none" w:sz="0" w:space="0" w:color="auto"/>
              </w:divBdr>
            </w:div>
          </w:divsChild>
        </w:div>
      </w:divsChild>
    </w:div>
    <w:div w:id="1896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anrd.al/parlamenti-rural-shqiptar-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14A1-2DA1-418A-9054-A3F0B192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Evelina</cp:lastModifiedBy>
  <cp:revision>15</cp:revision>
  <cp:lastPrinted>2020-02-19T12:54:00Z</cp:lastPrinted>
  <dcterms:created xsi:type="dcterms:W3CDTF">2020-02-19T11:39:00Z</dcterms:created>
  <dcterms:modified xsi:type="dcterms:W3CDTF">2020-02-25T09:39:00Z</dcterms:modified>
</cp:coreProperties>
</file>